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52" w:lineRule="atLeast"/>
        <w:ind w:left="576" w:right="0" w:hanging="576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校区：仙林校区</w:t>
      </w:r>
    </w:p>
    <w:tbl>
      <w:tblPr>
        <w:tblW w:w="1158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9"/>
        <w:gridCol w:w="2731"/>
        <w:gridCol w:w="891"/>
        <w:gridCol w:w="834"/>
        <w:gridCol w:w="489"/>
        <w:gridCol w:w="393"/>
        <w:gridCol w:w="931"/>
        <w:gridCol w:w="2346"/>
        <w:gridCol w:w="934"/>
        <w:gridCol w:w="87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  <w:jc w:val="center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</w:rPr>
              <w:t>课程号</w:t>
            </w:r>
          </w:p>
        </w:tc>
        <w:tc>
          <w:tcPr>
            <w:tcW w:w="2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84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</w:rPr>
              <w:t>课程名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</w:rPr>
              <w:t>授课方式</w:t>
            </w:r>
          </w:p>
        </w:tc>
        <w:tc>
          <w:tcPr>
            <w:tcW w:w="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</w:rPr>
              <w:t>课程类别</w:t>
            </w:r>
          </w:p>
        </w:tc>
        <w:tc>
          <w:tcPr>
            <w:tcW w:w="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</w:rPr>
              <w:t>学分</w:t>
            </w:r>
          </w:p>
        </w:tc>
        <w:tc>
          <w:tcPr>
            <w:tcW w:w="3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</w:rPr>
              <w:t>学时</w:t>
            </w:r>
          </w:p>
        </w:tc>
        <w:tc>
          <w:tcPr>
            <w:tcW w:w="9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84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</w:rPr>
              <w:t>上课教师</w:t>
            </w:r>
          </w:p>
        </w:tc>
        <w:tc>
          <w:tcPr>
            <w:tcW w:w="2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</w:rPr>
              <w:t>上课时间</w:t>
            </w: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</w:rPr>
              <w:t>上课地点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</w:rPr>
              <w:t>备注</w:t>
            </w:r>
          </w:p>
        </w:tc>
      </w:tr>
      <w:bookmarkEnd w:id="0"/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  <w:jc w:val="center"/>
        </w:trPr>
        <w:tc>
          <w:tcPr>
            <w:tcW w:w="11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KC01001926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习近平新时代中国特色社会主义思想基本问题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线下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思政选择性必修类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0.5</w:t>
            </w:r>
          </w:p>
        </w:tc>
        <w:tc>
          <w:tcPr>
            <w:tcW w:w="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32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王亚峰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6-16周星期三第9节-第11节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求真楼(教二)308</w:t>
            </w:r>
          </w:p>
        </w:tc>
        <w:tc>
          <w:tcPr>
            <w:tcW w:w="87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二选一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  <w:jc w:val="center"/>
        </w:trPr>
        <w:tc>
          <w:tcPr>
            <w:tcW w:w="11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KC01001926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习近平新时代中国特色社会主义思想基本问题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线下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思政选择性必修类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0.5</w:t>
            </w:r>
          </w:p>
        </w:tc>
        <w:tc>
          <w:tcPr>
            <w:tcW w:w="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32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魏彬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6-16周星期三第9节-第11节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乐群楼(教一)J303</w:t>
            </w:r>
          </w:p>
        </w:tc>
        <w:tc>
          <w:tcPr>
            <w:tcW w:w="87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36"/>
                <w:szCs w:val="3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  <w:jc w:val="center"/>
        </w:trPr>
        <w:tc>
          <w:tcPr>
            <w:tcW w:w="11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KC01001928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社会主义发展史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线下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思政选择性必修类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0.5</w:t>
            </w:r>
          </w:p>
        </w:tc>
        <w:tc>
          <w:tcPr>
            <w:tcW w:w="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32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郝立杰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6-16周星期四第9节-第11节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乐群楼(教一)J401</w:t>
            </w:r>
          </w:p>
        </w:tc>
        <w:tc>
          <w:tcPr>
            <w:tcW w:w="87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36"/>
                <w:szCs w:val="3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  <w:jc w:val="center"/>
        </w:trPr>
        <w:tc>
          <w:tcPr>
            <w:tcW w:w="11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KC01001928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社会主义发展史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线下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思政选择性必修类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0.5</w:t>
            </w:r>
          </w:p>
        </w:tc>
        <w:tc>
          <w:tcPr>
            <w:tcW w:w="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32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贾奎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6-16周星期二第9节-第11节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乐群楼(教一)J102</w:t>
            </w:r>
          </w:p>
        </w:tc>
        <w:tc>
          <w:tcPr>
            <w:tcW w:w="87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36"/>
                <w:szCs w:val="3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  <w:jc w:val="center"/>
        </w:trPr>
        <w:tc>
          <w:tcPr>
            <w:tcW w:w="11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KC01001927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黄炎培职业教育思想当代价值研究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线下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思政选择性必修类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0.5</w:t>
            </w:r>
          </w:p>
        </w:tc>
        <w:tc>
          <w:tcPr>
            <w:tcW w:w="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32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侯君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6-16周星期三第9节-第11节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乐群楼(教一)J304</w:t>
            </w:r>
          </w:p>
        </w:tc>
        <w:tc>
          <w:tcPr>
            <w:tcW w:w="87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二选一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  <w:jc w:val="center"/>
        </w:trPr>
        <w:tc>
          <w:tcPr>
            <w:tcW w:w="11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KC01001929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中国传统文化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线下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思政选择性必修类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0.5</w:t>
            </w:r>
          </w:p>
        </w:tc>
        <w:tc>
          <w:tcPr>
            <w:tcW w:w="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32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雍树墅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6-16周星期三第9节-第11节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乐群楼(教一)J102</w:t>
            </w:r>
          </w:p>
        </w:tc>
        <w:tc>
          <w:tcPr>
            <w:tcW w:w="87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36"/>
                <w:szCs w:val="3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  <w:jc w:val="center"/>
        </w:trPr>
        <w:tc>
          <w:tcPr>
            <w:tcW w:w="11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KC01001929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中国传统文化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线下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思政选择性必修类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0.5</w:t>
            </w:r>
          </w:p>
        </w:tc>
        <w:tc>
          <w:tcPr>
            <w:tcW w:w="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32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周秋明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6-16周星期四第9节-第11节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乐群楼(教一)203</w:t>
            </w:r>
          </w:p>
        </w:tc>
        <w:tc>
          <w:tcPr>
            <w:tcW w:w="87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36"/>
                <w:szCs w:val="3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  <w:jc w:val="center"/>
        </w:trPr>
        <w:tc>
          <w:tcPr>
            <w:tcW w:w="11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KC01001934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智能制造与绿色制造概论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线上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自然科技类任选课程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16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施渊吉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6-11周星期五第9节-第11节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乐群楼(教一)201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  <w:jc w:val="center"/>
        </w:trPr>
        <w:tc>
          <w:tcPr>
            <w:tcW w:w="11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KC01001324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走进航空航天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线上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自然科技类任选课程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16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智慧树网络平台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  <w:jc w:val="center"/>
        </w:trPr>
        <w:tc>
          <w:tcPr>
            <w:tcW w:w="11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KC01001907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构美-空间形态设计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线上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艺术与美育类任选课程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16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智慧树网络平台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  <w:jc w:val="center"/>
        </w:trPr>
        <w:tc>
          <w:tcPr>
            <w:tcW w:w="11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KC01001908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艺术中国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线上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艺术与美育类任选课程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16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智慧树网络平台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  <w:jc w:val="center"/>
        </w:trPr>
        <w:tc>
          <w:tcPr>
            <w:tcW w:w="11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KC01001909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创新创业过程与方法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线上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创新创业类任选课程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16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智慧树网络平台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  <w:jc w:val="center"/>
        </w:trPr>
        <w:tc>
          <w:tcPr>
            <w:tcW w:w="11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KC01001910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创新思维训练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线上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创新创业类任选课程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16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智慧树网络平台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  <w:jc w:val="center"/>
        </w:trPr>
        <w:tc>
          <w:tcPr>
            <w:tcW w:w="11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KC01001911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歌声中的党史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线上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思政选择性必修类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16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智慧树网络平台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  <w:jc w:val="center"/>
        </w:trPr>
        <w:tc>
          <w:tcPr>
            <w:tcW w:w="11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KC01001912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中国共产党历史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线上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思政选择性必修类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16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智慧树网络平台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  <w:jc w:val="center"/>
        </w:trPr>
        <w:tc>
          <w:tcPr>
            <w:tcW w:w="11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KC01001913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古诗词鉴赏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线上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人文社科类任选课程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16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智慧树网络平台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  <w:jc w:val="center"/>
        </w:trPr>
        <w:tc>
          <w:tcPr>
            <w:tcW w:w="11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KC01001914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中国文化与文学精粹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线上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人文社科类任选课程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16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智慧树网络平台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  <w:jc w:val="center"/>
        </w:trPr>
        <w:tc>
          <w:tcPr>
            <w:tcW w:w="11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KC01001915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西方经济学的奇妙世界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线上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经济管理类任选课程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16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智慧树网络平台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  <w:jc w:val="center"/>
        </w:trPr>
        <w:tc>
          <w:tcPr>
            <w:tcW w:w="11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KC01001916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生活中的金融学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线上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经济管理类任选课程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16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智慧树网络平台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  <w:jc w:val="center"/>
        </w:trPr>
        <w:tc>
          <w:tcPr>
            <w:tcW w:w="11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KC01001917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生活中的趣味物理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线上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自然科技类任选课程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16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智慧树网络平台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36494"/>
    <w:rsid w:val="1E63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2022-04-10T04:59:00Z</dcterms:created>
  <dc:creator>passer-by</dc:creator>
  <cp:lastModifiedBy>passer-by</cp:lastModifiedBy>
  <dcterms:modified xsi:type="dcterms:W3CDTF">2022-04-10T05:00:24Z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C076625295B04D7FB3388AD1AAC9DE02</vt:lpwstr>
  </property>
</Properties>
</file>