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031A" w:rsidRPr="005D3C06" w:rsidRDefault="00CB031A" w:rsidP="00CB031A">
      <w:pPr>
        <w:adjustRightInd w:val="0"/>
        <w:snapToGrid w:val="0"/>
        <w:spacing w:line="560" w:lineRule="exact"/>
        <w:jc w:val="center"/>
        <w:rPr>
          <w:rFonts w:ascii="方正小标宋简体" w:eastAsia="方正小标宋简体"/>
          <w:b/>
          <w:sz w:val="44"/>
          <w:szCs w:val="44"/>
        </w:rPr>
      </w:pPr>
    </w:p>
    <w:p w:rsidR="00CB031A" w:rsidRPr="005D3C06" w:rsidRDefault="00CB031A" w:rsidP="00CB031A">
      <w:pPr>
        <w:adjustRightInd w:val="0"/>
        <w:snapToGrid w:val="0"/>
        <w:spacing w:line="560" w:lineRule="exact"/>
        <w:jc w:val="center"/>
        <w:outlineLvl w:val="1"/>
        <w:rPr>
          <w:rFonts w:ascii="方正小标宋简体" w:eastAsia="方正小标宋简体"/>
          <w:b/>
          <w:sz w:val="44"/>
          <w:szCs w:val="44"/>
        </w:rPr>
      </w:pPr>
      <w:bookmarkStart w:id="0" w:name="_GoBack"/>
      <w:r w:rsidRPr="005D3C06">
        <w:rPr>
          <w:rFonts w:ascii="方正小标宋简体" w:eastAsia="方正小标宋简体" w:hint="eastAsia"/>
          <w:b/>
          <w:sz w:val="44"/>
          <w:szCs w:val="44"/>
        </w:rPr>
        <w:t>“十三五”江苏省高等学校重点教材建设</w:t>
      </w:r>
    </w:p>
    <w:p w:rsidR="00CB031A" w:rsidRPr="005D3C06" w:rsidRDefault="00CB031A" w:rsidP="00CB031A">
      <w:pPr>
        <w:adjustRightInd w:val="0"/>
        <w:snapToGrid w:val="0"/>
        <w:spacing w:line="560" w:lineRule="exact"/>
        <w:jc w:val="center"/>
        <w:outlineLvl w:val="1"/>
        <w:rPr>
          <w:rFonts w:eastAsia="仿宋_GB2312"/>
          <w:sz w:val="32"/>
          <w:szCs w:val="32"/>
        </w:rPr>
      </w:pPr>
      <w:r w:rsidRPr="005D3C06">
        <w:rPr>
          <w:rFonts w:ascii="方正小标宋简体" w:eastAsia="方正小标宋简体" w:hint="eastAsia"/>
          <w:b/>
          <w:sz w:val="44"/>
          <w:szCs w:val="44"/>
        </w:rPr>
        <w:t>实施方案(修订版)</w:t>
      </w:r>
    </w:p>
    <w:bookmarkEnd w:id="0"/>
    <w:p w:rsidR="00CB031A" w:rsidRPr="005D3C06" w:rsidRDefault="00CB031A" w:rsidP="00CB031A">
      <w:pPr>
        <w:adjustRightInd w:val="0"/>
        <w:snapToGrid w:val="0"/>
        <w:spacing w:line="540" w:lineRule="exact"/>
        <w:ind w:firstLineChars="192" w:firstLine="614"/>
        <w:rPr>
          <w:rFonts w:eastAsia="仿宋_GB2312"/>
          <w:sz w:val="32"/>
          <w:szCs w:val="32"/>
        </w:rPr>
      </w:pPr>
      <w:r w:rsidRPr="005D3C06">
        <w:rPr>
          <w:rFonts w:eastAsia="仿宋_GB2312" w:hint="eastAsia"/>
          <w:sz w:val="32"/>
          <w:szCs w:val="32"/>
        </w:rPr>
        <w:t>为进一步加强我省高等教育教材建设工作，提升高等学校教材质量，充分发挥优秀教材在高校教学工作中的基础性作用，不断提高人才培养质量，</w:t>
      </w:r>
      <w:r w:rsidRPr="005D3C06">
        <w:rPr>
          <w:rFonts w:eastAsia="仿宋_GB2312"/>
          <w:sz w:val="32"/>
          <w:szCs w:val="32"/>
        </w:rPr>
        <w:t>“</w:t>
      </w:r>
      <w:r w:rsidRPr="005D3C06">
        <w:rPr>
          <w:rFonts w:eastAsia="仿宋_GB2312" w:hint="eastAsia"/>
          <w:sz w:val="32"/>
          <w:szCs w:val="32"/>
        </w:rPr>
        <w:t>十三五</w:t>
      </w:r>
      <w:r w:rsidRPr="005D3C06">
        <w:rPr>
          <w:rFonts w:eastAsia="仿宋_GB2312"/>
          <w:sz w:val="32"/>
          <w:szCs w:val="32"/>
        </w:rPr>
        <w:t>”</w:t>
      </w:r>
      <w:r w:rsidRPr="005D3C06">
        <w:rPr>
          <w:rFonts w:eastAsia="仿宋_GB2312" w:hint="eastAsia"/>
          <w:sz w:val="32"/>
          <w:szCs w:val="32"/>
        </w:rPr>
        <w:t>期间，我省继续实施高等学校重点教材（以下简称</w:t>
      </w:r>
      <w:r w:rsidRPr="005D3C06">
        <w:rPr>
          <w:rFonts w:eastAsia="仿宋_GB2312"/>
          <w:sz w:val="32"/>
          <w:szCs w:val="32"/>
        </w:rPr>
        <w:t>“</w:t>
      </w:r>
      <w:r w:rsidRPr="005D3C06">
        <w:rPr>
          <w:rFonts w:eastAsia="仿宋_GB2312" w:hint="eastAsia"/>
          <w:sz w:val="32"/>
          <w:szCs w:val="32"/>
        </w:rPr>
        <w:t>省重点教材</w:t>
      </w:r>
      <w:r w:rsidRPr="005D3C06">
        <w:rPr>
          <w:rFonts w:eastAsia="仿宋_GB2312"/>
          <w:sz w:val="32"/>
          <w:szCs w:val="32"/>
        </w:rPr>
        <w:t>”</w:t>
      </w:r>
      <w:r w:rsidRPr="005D3C06">
        <w:rPr>
          <w:rFonts w:eastAsia="仿宋_GB2312" w:hint="eastAsia"/>
          <w:sz w:val="32"/>
          <w:szCs w:val="32"/>
        </w:rPr>
        <w:t>）立项建设工作，具体实施方案如下。</w:t>
      </w:r>
    </w:p>
    <w:p w:rsidR="00CB031A" w:rsidRPr="005D3C06" w:rsidRDefault="00CB031A" w:rsidP="00CB031A">
      <w:pPr>
        <w:adjustRightInd w:val="0"/>
        <w:snapToGrid w:val="0"/>
        <w:spacing w:line="540" w:lineRule="exact"/>
        <w:ind w:firstLineChars="192" w:firstLine="614"/>
        <w:rPr>
          <w:rFonts w:eastAsia="黑体"/>
          <w:bCs/>
          <w:sz w:val="32"/>
          <w:szCs w:val="32"/>
        </w:rPr>
      </w:pPr>
      <w:r w:rsidRPr="005D3C06">
        <w:rPr>
          <w:rFonts w:eastAsia="黑体" w:hint="eastAsia"/>
          <w:bCs/>
          <w:sz w:val="32"/>
          <w:szCs w:val="32"/>
        </w:rPr>
        <w:t>一、总体目标</w:t>
      </w:r>
    </w:p>
    <w:p w:rsidR="00CB031A" w:rsidRPr="005D3C06" w:rsidRDefault="00CB031A" w:rsidP="00CB031A">
      <w:pPr>
        <w:adjustRightInd w:val="0"/>
        <w:snapToGrid w:val="0"/>
        <w:spacing w:line="540" w:lineRule="exact"/>
        <w:ind w:firstLineChars="192" w:firstLine="614"/>
        <w:rPr>
          <w:rFonts w:eastAsia="仿宋_GB2312"/>
          <w:sz w:val="32"/>
          <w:szCs w:val="32"/>
        </w:rPr>
      </w:pPr>
      <w:r w:rsidRPr="005D3C06">
        <w:rPr>
          <w:rFonts w:eastAsia="仿宋_GB2312" w:hint="eastAsia"/>
          <w:sz w:val="32"/>
          <w:szCs w:val="32"/>
        </w:rPr>
        <w:t>省重点教材建设以立德树人为根本，以</w:t>
      </w:r>
      <w:r w:rsidRPr="005D3C06">
        <w:rPr>
          <w:rFonts w:eastAsia="仿宋_GB2312"/>
          <w:sz w:val="32"/>
          <w:szCs w:val="32"/>
        </w:rPr>
        <w:t>“</w:t>
      </w:r>
      <w:r w:rsidRPr="005D3C06">
        <w:rPr>
          <w:rFonts w:eastAsia="仿宋_GB2312" w:hint="eastAsia"/>
          <w:sz w:val="32"/>
          <w:szCs w:val="32"/>
        </w:rPr>
        <w:t>科学布局、分类建设、重点引领、共建共享</w:t>
      </w:r>
      <w:r w:rsidRPr="005D3C06">
        <w:rPr>
          <w:rFonts w:eastAsia="仿宋_GB2312"/>
          <w:sz w:val="32"/>
          <w:szCs w:val="32"/>
        </w:rPr>
        <w:t>”</w:t>
      </w:r>
      <w:r w:rsidRPr="005D3C06">
        <w:rPr>
          <w:rFonts w:eastAsia="仿宋_GB2312" w:hint="eastAsia"/>
          <w:sz w:val="32"/>
          <w:szCs w:val="32"/>
        </w:rPr>
        <w:t>为导向，遵循</w:t>
      </w:r>
      <w:r w:rsidRPr="005D3C06">
        <w:rPr>
          <w:rFonts w:eastAsia="仿宋_GB2312"/>
          <w:sz w:val="32"/>
          <w:szCs w:val="32"/>
        </w:rPr>
        <w:t>“</w:t>
      </w:r>
      <w:r w:rsidRPr="005D3C06">
        <w:rPr>
          <w:rFonts w:eastAsia="仿宋_GB2312" w:hint="eastAsia"/>
          <w:sz w:val="32"/>
          <w:szCs w:val="32"/>
        </w:rPr>
        <w:t>选优、选精、选特、选新</w:t>
      </w:r>
      <w:r w:rsidRPr="005D3C06">
        <w:rPr>
          <w:rFonts w:eastAsia="仿宋_GB2312"/>
          <w:sz w:val="32"/>
          <w:szCs w:val="32"/>
        </w:rPr>
        <w:t>”</w:t>
      </w:r>
      <w:r w:rsidRPr="005D3C06">
        <w:rPr>
          <w:rFonts w:eastAsia="仿宋_GB2312" w:hint="eastAsia"/>
          <w:sz w:val="32"/>
          <w:szCs w:val="32"/>
        </w:rPr>
        <w:t>的原则，充分发挥我省高等教育的优势，调动高校高水平教师参与，整合全省高校专业优势与教材资源，整合国内出版社优质教材资源，集中优势力量建设一批代表我省高等教育水平的优秀教材，打造江苏教材品牌。</w:t>
      </w:r>
    </w:p>
    <w:p w:rsidR="00CB031A" w:rsidRPr="005D3C06" w:rsidRDefault="00CB031A" w:rsidP="00CB031A">
      <w:pPr>
        <w:adjustRightInd w:val="0"/>
        <w:snapToGrid w:val="0"/>
        <w:spacing w:line="540" w:lineRule="exact"/>
        <w:ind w:firstLineChars="192" w:firstLine="614"/>
        <w:rPr>
          <w:rFonts w:eastAsia="黑体"/>
          <w:sz w:val="32"/>
          <w:szCs w:val="32"/>
        </w:rPr>
      </w:pPr>
      <w:r w:rsidRPr="005D3C06">
        <w:rPr>
          <w:rFonts w:eastAsia="黑体" w:hint="eastAsia"/>
          <w:sz w:val="32"/>
          <w:szCs w:val="32"/>
        </w:rPr>
        <w:t>二、建设要求</w:t>
      </w:r>
    </w:p>
    <w:p w:rsidR="007B18AE" w:rsidRPr="005D3C06" w:rsidRDefault="00CF79F6" w:rsidP="00174567">
      <w:pPr>
        <w:adjustRightInd w:val="0"/>
        <w:snapToGrid w:val="0"/>
        <w:spacing w:line="540" w:lineRule="exact"/>
        <w:ind w:firstLineChars="192" w:firstLine="614"/>
        <w:rPr>
          <w:rFonts w:eastAsia="仿宋_GB2312"/>
          <w:sz w:val="32"/>
          <w:szCs w:val="32"/>
        </w:rPr>
      </w:pPr>
      <w:r w:rsidRPr="005D3C06">
        <w:rPr>
          <w:rFonts w:eastAsia="仿宋_GB2312" w:hint="eastAsia"/>
          <w:sz w:val="32"/>
          <w:szCs w:val="32"/>
        </w:rPr>
        <w:t>1</w:t>
      </w:r>
      <w:r w:rsidR="005D3C06" w:rsidRPr="005D3C06">
        <w:rPr>
          <w:rFonts w:eastAsia="仿宋_GB2312" w:hint="eastAsia"/>
          <w:sz w:val="32"/>
          <w:szCs w:val="32"/>
        </w:rPr>
        <w:t>．</w:t>
      </w:r>
      <w:r w:rsidR="007B18AE" w:rsidRPr="005D3C06">
        <w:rPr>
          <w:rFonts w:eastAsia="仿宋_GB2312"/>
          <w:sz w:val="32"/>
          <w:szCs w:val="32"/>
        </w:rPr>
        <w:t>紧密围绕党和国家事业发展对人才的要求，</w:t>
      </w:r>
      <w:r w:rsidR="007B18AE" w:rsidRPr="005D3C06">
        <w:rPr>
          <w:rFonts w:eastAsia="仿宋_GB2312" w:hint="eastAsia"/>
          <w:sz w:val="32"/>
          <w:szCs w:val="32"/>
        </w:rPr>
        <w:t>构建中国特色</w:t>
      </w:r>
      <w:r w:rsidR="007B18AE" w:rsidRPr="005D3C06">
        <w:rPr>
          <w:rFonts w:eastAsia="仿宋_GB2312"/>
          <w:sz w:val="32"/>
          <w:szCs w:val="32"/>
        </w:rPr>
        <w:t>、融通中外</w:t>
      </w:r>
      <w:r w:rsidR="007B18AE" w:rsidRPr="005D3C06">
        <w:rPr>
          <w:rFonts w:eastAsia="仿宋_GB2312" w:hint="eastAsia"/>
          <w:sz w:val="32"/>
          <w:szCs w:val="32"/>
        </w:rPr>
        <w:t>的概念范畴、理论范式和话语体系</w:t>
      </w:r>
      <w:r w:rsidR="007B18AE" w:rsidRPr="005D3C06">
        <w:rPr>
          <w:rFonts w:eastAsia="仿宋_GB2312"/>
          <w:sz w:val="32"/>
          <w:szCs w:val="32"/>
        </w:rPr>
        <w:t>，</w:t>
      </w:r>
      <w:r w:rsidR="007B18AE" w:rsidRPr="005D3C06">
        <w:rPr>
          <w:rFonts w:eastAsia="仿宋_GB2312" w:hint="eastAsia"/>
          <w:sz w:val="32"/>
          <w:szCs w:val="32"/>
        </w:rPr>
        <w:t>防止错误政治观点和思潮的影响</w:t>
      </w:r>
      <w:r w:rsidR="007B18AE" w:rsidRPr="005D3C06">
        <w:rPr>
          <w:rFonts w:eastAsia="仿宋_GB2312"/>
          <w:sz w:val="32"/>
          <w:szCs w:val="32"/>
        </w:rPr>
        <w:t>，</w:t>
      </w:r>
      <w:r w:rsidR="007B18AE" w:rsidRPr="005D3C06">
        <w:rPr>
          <w:rFonts w:eastAsia="仿宋_GB2312" w:hint="eastAsia"/>
          <w:sz w:val="32"/>
          <w:szCs w:val="32"/>
        </w:rPr>
        <w:t>引导学生树立正确的世界观、人生观和价值观，努力成为德智体美劳全面发展的社会主义建设者和接班人。</w:t>
      </w:r>
    </w:p>
    <w:p w:rsidR="00CB031A" w:rsidRPr="005D3C06" w:rsidRDefault="00CF79F6" w:rsidP="00CB031A">
      <w:pPr>
        <w:adjustRightInd w:val="0"/>
        <w:snapToGrid w:val="0"/>
        <w:spacing w:line="540" w:lineRule="exact"/>
        <w:ind w:firstLineChars="192" w:firstLine="614"/>
        <w:rPr>
          <w:rFonts w:eastAsia="仿宋_GB2312"/>
          <w:sz w:val="32"/>
          <w:szCs w:val="32"/>
        </w:rPr>
      </w:pPr>
      <w:r w:rsidRPr="005D3C06">
        <w:rPr>
          <w:rFonts w:eastAsia="仿宋_GB2312" w:hint="eastAsia"/>
          <w:sz w:val="32"/>
          <w:szCs w:val="32"/>
        </w:rPr>
        <w:t>2</w:t>
      </w:r>
      <w:r w:rsidR="00CB031A" w:rsidRPr="005D3C06">
        <w:rPr>
          <w:rFonts w:eastAsia="仿宋_GB2312" w:hint="eastAsia"/>
          <w:sz w:val="32"/>
          <w:szCs w:val="32"/>
        </w:rPr>
        <w:t>．教材能够与时俱进，适应经济社会发展和科技进步的要求，遵循教育教学规律，体现先进教学理念，反映人才培养模式和教学改革的最新成果，充分运用现代教育技术、方法与手段，</w:t>
      </w:r>
      <w:proofErr w:type="gramStart"/>
      <w:r w:rsidR="00CB031A" w:rsidRPr="005D3C06">
        <w:rPr>
          <w:rFonts w:eastAsia="仿宋_GB2312" w:hint="eastAsia"/>
          <w:sz w:val="32"/>
          <w:szCs w:val="32"/>
        </w:rPr>
        <w:t>经教学</w:t>
      </w:r>
      <w:proofErr w:type="gramEnd"/>
      <w:r w:rsidR="00CB031A" w:rsidRPr="005D3C06">
        <w:rPr>
          <w:rFonts w:eastAsia="仿宋_GB2312" w:hint="eastAsia"/>
          <w:sz w:val="32"/>
          <w:szCs w:val="32"/>
        </w:rPr>
        <w:t>实践检验效果显著，反映区域特色与学校</w:t>
      </w:r>
      <w:r w:rsidR="00CB031A" w:rsidRPr="005D3C06">
        <w:rPr>
          <w:rFonts w:eastAsia="仿宋_GB2312" w:hint="eastAsia"/>
          <w:sz w:val="32"/>
          <w:szCs w:val="32"/>
        </w:rPr>
        <w:lastRenderedPageBreak/>
        <w:t>特点。</w:t>
      </w:r>
    </w:p>
    <w:p w:rsidR="00CB031A" w:rsidRPr="005D3C06" w:rsidRDefault="00CF79F6" w:rsidP="00CB031A">
      <w:pPr>
        <w:adjustRightInd w:val="0"/>
        <w:snapToGrid w:val="0"/>
        <w:spacing w:line="540" w:lineRule="exact"/>
        <w:ind w:firstLineChars="192" w:firstLine="614"/>
        <w:rPr>
          <w:rFonts w:eastAsia="仿宋_GB2312"/>
          <w:sz w:val="32"/>
          <w:szCs w:val="32"/>
        </w:rPr>
      </w:pPr>
      <w:r w:rsidRPr="005D3C06">
        <w:rPr>
          <w:rFonts w:eastAsia="仿宋_GB2312" w:hint="eastAsia"/>
          <w:sz w:val="32"/>
          <w:szCs w:val="32"/>
        </w:rPr>
        <w:t>3</w:t>
      </w:r>
      <w:r w:rsidR="00CB031A" w:rsidRPr="005D3C06">
        <w:rPr>
          <w:rFonts w:eastAsia="仿宋_GB2312" w:hint="eastAsia"/>
          <w:sz w:val="32"/>
          <w:szCs w:val="32"/>
        </w:rPr>
        <w:t>．本科教材能全面准确地阐述本学科先进理论与概念，充分吸收本学科国内外前沿研究成果，科学系统地归纳本学科知识点的相互联系与发展规律；高职高专教材能注重吸收行业发展的新知识、新技术、新工艺、新方法，对接职业标准和岗位要求，丰富实践教学内容，注重吸收产业文化和优秀企业文化。</w:t>
      </w:r>
    </w:p>
    <w:p w:rsidR="00CB031A" w:rsidRPr="005D3C06" w:rsidRDefault="00CF79F6" w:rsidP="00CB031A">
      <w:pPr>
        <w:adjustRightInd w:val="0"/>
        <w:snapToGrid w:val="0"/>
        <w:spacing w:line="540" w:lineRule="exact"/>
        <w:ind w:firstLineChars="192" w:firstLine="614"/>
        <w:rPr>
          <w:rFonts w:eastAsia="仿宋_GB2312"/>
          <w:sz w:val="32"/>
          <w:szCs w:val="32"/>
        </w:rPr>
      </w:pPr>
      <w:r w:rsidRPr="005D3C06">
        <w:rPr>
          <w:rFonts w:eastAsia="仿宋_GB2312" w:hint="eastAsia"/>
          <w:sz w:val="32"/>
          <w:szCs w:val="32"/>
        </w:rPr>
        <w:t>4</w:t>
      </w:r>
      <w:r w:rsidR="00CB031A" w:rsidRPr="005D3C06">
        <w:rPr>
          <w:rFonts w:eastAsia="仿宋_GB2312" w:hint="eastAsia"/>
          <w:sz w:val="32"/>
          <w:szCs w:val="32"/>
        </w:rPr>
        <w:t>．教材以学生为本，符合人才培养目标，符合教学规律和认知规律，注重素质教育，具有启发性，富有特色，能够激发学生学习兴趣；实际使用效果好，深受师生广泛好评，有效提高教学质量，有利于培养学生的学习能力、实践能力和创新创业能力。</w:t>
      </w:r>
    </w:p>
    <w:p w:rsidR="00CB031A" w:rsidRPr="005D3C06" w:rsidRDefault="00CF79F6" w:rsidP="00CB031A">
      <w:pPr>
        <w:adjustRightInd w:val="0"/>
        <w:snapToGrid w:val="0"/>
        <w:spacing w:line="540" w:lineRule="exact"/>
        <w:ind w:firstLineChars="192" w:firstLine="614"/>
        <w:rPr>
          <w:rFonts w:eastAsia="仿宋_GB2312"/>
          <w:sz w:val="32"/>
          <w:szCs w:val="32"/>
        </w:rPr>
      </w:pPr>
      <w:r w:rsidRPr="005D3C06">
        <w:rPr>
          <w:rFonts w:eastAsia="仿宋_GB2312" w:hint="eastAsia"/>
          <w:sz w:val="32"/>
          <w:szCs w:val="32"/>
        </w:rPr>
        <w:t>5</w:t>
      </w:r>
      <w:r w:rsidR="00CB031A" w:rsidRPr="005D3C06">
        <w:rPr>
          <w:rFonts w:eastAsia="仿宋_GB2312" w:hint="eastAsia"/>
          <w:sz w:val="32"/>
          <w:szCs w:val="32"/>
        </w:rPr>
        <w:t>．教材的呈现形式多样化，注重运用现代信息技术，使教材更加生活化、情景化、动态化、形象化；积极开发补充性、更新性和延伸性教辅资料，以及网络课程、虚拟仿真实训平台、工作过程模拟软件、通用主题素材库以及</w:t>
      </w:r>
      <w:proofErr w:type="gramStart"/>
      <w:r w:rsidR="00CB031A" w:rsidRPr="005D3C06">
        <w:rPr>
          <w:rFonts w:eastAsia="仿宋_GB2312" w:hint="eastAsia"/>
          <w:sz w:val="32"/>
          <w:szCs w:val="32"/>
        </w:rPr>
        <w:t>名师名课音像制品</w:t>
      </w:r>
      <w:proofErr w:type="gramEnd"/>
      <w:r w:rsidR="00CB031A" w:rsidRPr="005D3C06">
        <w:rPr>
          <w:rFonts w:eastAsia="仿宋_GB2312" w:hint="eastAsia"/>
          <w:sz w:val="32"/>
          <w:szCs w:val="32"/>
        </w:rPr>
        <w:t>等多种形式的数字化教学资源，具备动态、共享的课程教材资源库。</w:t>
      </w:r>
    </w:p>
    <w:p w:rsidR="00CB031A" w:rsidRPr="005D3C06" w:rsidRDefault="00CF79F6" w:rsidP="00CB031A">
      <w:pPr>
        <w:adjustRightInd w:val="0"/>
        <w:snapToGrid w:val="0"/>
        <w:spacing w:line="540" w:lineRule="exact"/>
        <w:ind w:firstLineChars="192" w:firstLine="614"/>
        <w:rPr>
          <w:rFonts w:eastAsia="仿宋_GB2312"/>
          <w:sz w:val="32"/>
          <w:szCs w:val="32"/>
        </w:rPr>
      </w:pPr>
      <w:r w:rsidRPr="005D3C06">
        <w:rPr>
          <w:rFonts w:eastAsia="仿宋_GB2312" w:hint="eastAsia"/>
          <w:sz w:val="32"/>
          <w:szCs w:val="32"/>
        </w:rPr>
        <w:t>6</w:t>
      </w:r>
      <w:r w:rsidR="00CB031A" w:rsidRPr="005D3C06">
        <w:rPr>
          <w:rFonts w:eastAsia="仿宋_GB2312" w:hint="eastAsia"/>
          <w:sz w:val="32"/>
          <w:szCs w:val="32"/>
        </w:rPr>
        <w:t>．教材主编</w:t>
      </w:r>
      <w:r w:rsidR="0075541C" w:rsidRPr="00620E1F">
        <w:rPr>
          <w:rFonts w:eastAsia="仿宋_GB2312" w:hint="eastAsia"/>
          <w:sz w:val="32"/>
          <w:szCs w:val="32"/>
        </w:rPr>
        <w:t>必须</w:t>
      </w:r>
      <w:r w:rsidR="00174567" w:rsidRPr="00620E1F">
        <w:rPr>
          <w:rFonts w:eastAsia="仿宋_GB2312" w:hint="eastAsia"/>
          <w:sz w:val="32"/>
          <w:szCs w:val="32"/>
        </w:rPr>
        <w:t>政治立场坚定</w:t>
      </w:r>
      <w:r w:rsidR="0075541C" w:rsidRPr="00620E1F">
        <w:rPr>
          <w:rFonts w:eastAsia="仿宋_GB2312" w:hint="eastAsia"/>
          <w:sz w:val="32"/>
          <w:szCs w:val="32"/>
        </w:rPr>
        <w:t>，</w:t>
      </w:r>
      <w:r w:rsidR="00174567" w:rsidRPr="00620E1F">
        <w:rPr>
          <w:rFonts w:eastAsia="仿宋_GB2312" w:hint="eastAsia"/>
          <w:sz w:val="32"/>
          <w:szCs w:val="32"/>
        </w:rPr>
        <w:t>具有正确的世界观、人生观、价值观</w:t>
      </w:r>
      <w:r w:rsidR="00DA0A1F" w:rsidRPr="005D3C06">
        <w:rPr>
          <w:rFonts w:eastAsia="仿宋_GB2312" w:hint="eastAsia"/>
          <w:sz w:val="32"/>
          <w:szCs w:val="32"/>
        </w:rPr>
        <w:t>，</w:t>
      </w:r>
      <w:r w:rsidR="00CB031A" w:rsidRPr="005D3C06">
        <w:rPr>
          <w:rFonts w:eastAsia="仿宋_GB2312" w:hint="eastAsia"/>
          <w:sz w:val="32"/>
          <w:szCs w:val="32"/>
        </w:rPr>
        <w:t>在相关专业领域具有丰富的教学经验、较强的研究能力和丰富的实践阅历；教材编写团队结构合理、实力较强；高职高专教材主编应有企业实践经验，作者队伍应吸收行业企业人员参加。</w:t>
      </w:r>
    </w:p>
    <w:p w:rsidR="00CB031A" w:rsidRPr="005D3C06" w:rsidRDefault="00CF79F6" w:rsidP="00CB031A">
      <w:pPr>
        <w:adjustRightInd w:val="0"/>
        <w:snapToGrid w:val="0"/>
        <w:spacing w:line="540" w:lineRule="exact"/>
        <w:ind w:firstLineChars="192" w:firstLine="614"/>
        <w:rPr>
          <w:rFonts w:eastAsia="仿宋_GB2312"/>
          <w:sz w:val="32"/>
          <w:szCs w:val="32"/>
        </w:rPr>
      </w:pPr>
      <w:r w:rsidRPr="005D3C06">
        <w:rPr>
          <w:rFonts w:eastAsia="仿宋_GB2312" w:hint="eastAsia"/>
          <w:sz w:val="32"/>
          <w:szCs w:val="32"/>
        </w:rPr>
        <w:t>7</w:t>
      </w:r>
      <w:r w:rsidR="00CB031A" w:rsidRPr="005D3C06">
        <w:rPr>
          <w:rFonts w:eastAsia="仿宋_GB2312" w:hint="eastAsia"/>
          <w:sz w:val="32"/>
          <w:szCs w:val="32"/>
        </w:rPr>
        <w:t>．教材编写层次分明，条理清楚；文字规范，语言流畅；图表准确，配合恰当；计量单位符合标准；装帧设计大方美</w:t>
      </w:r>
      <w:r w:rsidR="00CB031A" w:rsidRPr="005D3C06">
        <w:rPr>
          <w:rFonts w:eastAsia="仿宋_GB2312" w:hint="eastAsia"/>
          <w:sz w:val="32"/>
          <w:szCs w:val="32"/>
        </w:rPr>
        <w:lastRenderedPageBreak/>
        <w:t>观，与教材内容相辅相成；印刷质量好，墨色均匀，校对差错率低。</w:t>
      </w:r>
    </w:p>
    <w:p w:rsidR="00CB031A" w:rsidRPr="005D3C06" w:rsidRDefault="00CB031A" w:rsidP="00CB031A">
      <w:pPr>
        <w:adjustRightInd w:val="0"/>
        <w:snapToGrid w:val="0"/>
        <w:spacing w:line="540" w:lineRule="exact"/>
        <w:ind w:firstLineChars="192" w:firstLine="614"/>
        <w:rPr>
          <w:rFonts w:eastAsia="黑体"/>
          <w:sz w:val="32"/>
          <w:szCs w:val="32"/>
        </w:rPr>
      </w:pPr>
      <w:r w:rsidRPr="005D3C06">
        <w:rPr>
          <w:rFonts w:eastAsia="黑体" w:hint="eastAsia"/>
          <w:sz w:val="32"/>
          <w:szCs w:val="32"/>
        </w:rPr>
        <w:t>三、教材类型</w:t>
      </w:r>
    </w:p>
    <w:p w:rsidR="00CB031A" w:rsidRPr="005D3C06" w:rsidRDefault="00CB031A" w:rsidP="00CB031A">
      <w:pPr>
        <w:adjustRightInd w:val="0"/>
        <w:snapToGrid w:val="0"/>
        <w:spacing w:line="540" w:lineRule="exact"/>
        <w:ind w:firstLineChars="192" w:firstLine="614"/>
        <w:rPr>
          <w:rFonts w:eastAsia="仿宋_GB2312"/>
          <w:sz w:val="32"/>
          <w:szCs w:val="32"/>
        </w:rPr>
      </w:pPr>
      <w:r w:rsidRPr="005D3C06">
        <w:rPr>
          <w:rFonts w:eastAsia="仿宋_GB2312" w:hint="eastAsia"/>
          <w:sz w:val="32"/>
          <w:szCs w:val="32"/>
        </w:rPr>
        <w:t>省重点教材分为修订教材和新编教材。</w:t>
      </w:r>
    </w:p>
    <w:p w:rsidR="00CB031A" w:rsidRPr="005D3C06" w:rsidRDefault="00CB031A" w:rsidP="00CB031A">
      <w:pPr>
        <w:adjustRightInd w:val="0"/>
        <w:snapToGrid w:val="0"/>
        <w:spacing w:line="540" w:lineRule="exact"/>
        <w:ind w:firstLineChars="192" w:firstLine="614"/>
        <w:rPr>
          <w:rFonts w:eastAsia="仿宋_GB2312"/>
          <w:sz w:val="32"/>
          <w:szCs w:val="32"/>
        </w:rPr>
      </w:pPr>
      <w:r w:rsidRPr="005D3C06">
        <w:rPr>
          <w:rFonts w:eastAsia="仿宋_GB2312"/>
          <w:sz w:val="32"/>
          <w:szCs w:val="32"/>
        </w:rPr>
        <w:t>1</w:t>
      </w:r>
      <w:r w:rsidRPr="005D3C06">
        <w:rPr>
          <w:rFonts w:eastAsia="仿宋_GB2312" w:hint="eastAsia"/>
          <w:sz w:val="32"/>
          <w:szCs w:val="32"/>
        </w:rPr>
        <w:t>．修订教材：</w:t>
      </w:r>
      <w:r w:rsidRPr="00CF7B5D">
        <w:rPr>
          <w:rFonts w:eastAsia="仿宋_GB2312" w:hint="eastAsia"/>
          <w:sz w:val="32"/>
          <w:szCs w:val="32"/>
          <w:highlight w:val="yellow"/>
        </w:rPr>
        <w:t>出版时间</w:t>
      </w:r>
      <w:r w:rsidR="00C77882" w:rsidRPr="00CF7B5D">
        <w:rPr>
          <w:rFonts w:eastAsia="仿宋_GB2312" w:hint="eastAsia"/>
          <w:sz w:val="32"/>
          <w:szCs w:val="32"/>
          <w:highlight w:val="yellow"/>
        </w:rPr>
        <w:t>满</w:t>
      </w:r>
      <w:r w:rsidR="00C77882" w:rsidRPr="00CF7B5D">
        <w:rPr>
          <w:rFonts w:eastAsia="仿宋_GB2312" w:hint="eastAsia"/>
          <w:sz w:val="32"/>
          <w:szCs w:val="32"/>
          <w:highlight w:val="yellow"/>
        </w:rPr>
        <w:t>2</w:t>
      </w:r>
      <w:r w:rsidR="00C77882" w:rsidRPr="00CF7B5D">
        <w:rPr>
          <w:rFonts w:eastAsia="仿宋_GB2312" w:hint="eastAsia"/>
          <w:sz w:val="32"/>
          <w:szCs w:val="32"/>
          <w:highlight w:val="yellow"/>
        </w:rPr>
        <w:t>年</w:t>
      </w:r>
      <w:r w:rsidR="00C77882" w:rsidRPr="00CF7B5D">
        <w:rPr>
          <w:rFonts w:eastAsia="仿宋_GB2312"/>
          <w:sz w:val="32"/>
          <w:szCs w:val="32"/>
          <w:highlight w:val="yellow"/>
        </w:rPr>
        <w:t>但</w:t>
      </w:r>
      <w:r w:rsidRPr="00CF7B5D">
        <w:rPr>
          <w:rFonts w:eastAsia="仿宋_GB2312" w:hint="eastAsia"/>
          <w:sz w:val="32"/>
          <w:szCs w:val="32"/>
          <w:highlight w:val="yellow"/>
        </w:rPr>
        <w:t>不超过</w:t>
      </w:r>
      <w:r w:rsidRPr="00CF7B5D">
        <w:rPr>
          <w:rFonts w:eastAsia="仿宋_GB2312"/>
          <w:sz w:val="32"/>
          <w:szCs w:val="32"/>
          <w:highlight w:val="yellow"/>
        </w:rPr>
        <w:t>6</w:t>
      </w:r>
      <w:r w:rsidRPr="00CF7B5D">
        <w:rPr>
          <w:rFonts w:eastAsia="仿宋_GB2312" w:hint="eastAsia"/>
          <w:sz w:val="32"/>
          <w:szCs w:val="32"/>
          <w:highlight w:val="yellow"/>
        </w:rPr>
        <w:t>年</w:t>
      </w:r>
      <w:r w:rsidRPr="005D3C06">
        <w:rPr>
          <w:rFonts w:eastAsia="仿宋_GB2312" w:hint="eastAsia"/>
          <w:sz w:val="32"/>
          <w:szCs w:val="32"/>
        </w:rPr>
        <w:t>（从立项当年的</w:t>
      </w:r>
      <w:r w:rsidRPr="005D3C06">
        <w:rPr>
          <w:rFonts w:eastAsia="仿宋_GB2312"/>
          <w:sz w:val="32"/>
          <w:szCs w:val="32"/>
        </w:rPr>
        <w:t>1</w:t>
      </w:r>
      <w:r w:rsidRPr="005D3C06">
        <w:rPr>
          <w:rFonts w:eastAsia="仿宋_GB2312" w:hint="eastAsia"/>
          <w:sz w:val="32"/>
          <w:szCs w:val="32"/>
        </w:rPr>
        <w:t>月</w:t>
      </w:r>
      <w:r w:rsidRPr="005D3C06">
        <w:rPr>
          <w:rFonts w:eastAsia="仿宋_GB2312"/>
          <w:sz w:val="32"/>
          <w:szCs w:val="32"/>
        </w:rPr>
        <w:t>1</w:t>
      </w:r>
      <w:r w:rsidRPr="005D3C06">
        <w:rPr>
          <w:rFonts w:eastAsia="仿宋_GB2312" w:hint="eastAsia"/>
          <w:sz w:val="32"/>
          <w:szCs w:val="32"/>
        </w:rPr>
        <w:t>日计算，以版权页的出版时间为准），经过教学实践检验，使用效果好的各种形式教材。教材有修订计划，能在立项后</w:t>
      </w:r>
      <w:r w:rsidRPr="005D3C06">
        <w:rPr>
          <w:rFonts w:eastAsia="仿宋_GB2312"/>
          <w:sz w:val="32"/>
          <w:szCs w:val="32"/>
        </w:rPr>
        <w:t>2</w:t>
      </w:r>
      <w:r w:rsidRPr="005D3C06">
        <w:rPr>
          <w:rFonts w:eastAsia="仿宋_GB2312" w:hint="eastAsia"/>
          <w:sz w:val="32"/>
          <w:szCs w:val="32"/>
        </w:rPr>
        <w:t>年内实现再版（以下统称为出版）。</w:t>
      </w:r>
    </w:p>
    <w:p w:rsidR="00CB031A" w:rsidRPr="005D3C06" w:rsidRDefault="00CB031A" w:rsidP="00CB031A">
      <w:pPr>
        <w:adjustRightInd w:val="0"/>
        <w:snapToGrid w:val="0"/>
        <w:spacing w:line="540" w:lineRule="exact"/>
        <w:ind w:firstLineChars="192" w:firstLine="614"/>
        <w:rPr>
          <w:rFonts w:eastAsia="仿宋_GB2312"/>
          <w:sz w:val="32"/>
          <w:szCs w:val="32"/>
        </w:rPr>
      </w:pPr>
      <w:r w:rsidRPr="005D3C06">
        <w:rPr>
          <w:rFonts w:eastAsia="仿宋_GB2312"/>
          <w:sz w:val="32"/>
          <w:szCs w:val="32"/>
        </w:rPr>
        <w:t>2</w:t>
      </w:r>
      <w:r w:rsidRPr="005D3C06">
        <w:rPr>
          <w:rFonts w:eastAsia="仿宋_GB2312" w:hint="eastAsia"/>
          <w:sz w:val="32"/>
          <w:szCs w:val="32"/>
        </w:rPr>
        <w:t>．新编教材：反映学科行业新知识、新技术、新成果，内容创新、富有特色的公共基础课、专业基础课和专业课教材；教学急需、填补学科专业空白的教材；新兴学科、边缘学科、交叉学科的教材；体现改革创新的实验教学教材和实习</w:t>
      </w:r>
      <w:proofErr w:type="gramStart"/>
      <w:r w:rsidRPr="005D3C06">
        <w:rPr>
          <w:rFonts w:eastAsia="仿宋_GB2312" w:hint="eastAsia"/>
          <w:sz w:val="32"/>
          <w:szCs w:val="32"/>
        </w:rPr>
        <w:t>实训类教材</w:t>
      </w:r>
      <w:proofErr w:type="gramEnd"/>
      <w:r w:rsidRPr="005D3C06">
        <w:rPr>
          <w:rFonts w:eastAsia="仿宋_GB2312" w:hint="eastAsia"/>
          <w:sz w:val="32"/>
          <w:szCs w:val="32"/>
        </w:rPr>
        <w:t>；开发大学生创新创业理论与实践教学的教材；开发双语教学（全英文授课）的教材。立项后</w:t>
      </w:r>
      <w:r w:rsidRPr="005D3C06">
        <w:rPr>
          <w:rFonts w:eastAsia="仿宋_GB2312"/>
          <w:sz w:val="32"/>
          <w:szCs w:val="32"/>
        </w:rPr>
        <w:t>1</w:t>
      </w:r>
      <w:r w:rsidRPr="005D3C06">
        <w:rPr>
          <w:rFonts w:eastAsia="仿宋_GB2312" w:hint="eastAsia"/>
          <w:sz w:val="32"/>
          <w:szCs w:val="32"/>
        </w:rPr>
        <w:t>年内由正规出版社正式出版。</w:t>
      </w:r>
    </w:p>
    <w:p w:rsidR="00CB031A" w:rsidRPr="005D3C06" w:rsidRDefault="00CB031A" w:rsidP="00CB031A">
      <w:pPr>
        <w:adjustRightInd w:val="0"/>
        <w:snapToGrid w:val="0"/>
        <w:spacing w:line="540" w:lineRule="exact"/>
        <w:ind w:firstLineChars="192" w:firstLine="614"/>
        <w:rPr>
          <w:rFonts w:eastAsia="仿宋_GB2312"/>
          <w:sz w:val="32"/>
          <w:szCs w:val="32"/>
        </w:rPr>
      </w:pPr>
      <w:r w:rsidRPr="005D3C06">
        <w:rPr>
          <w:rFonts w:eastAsia="仿宋_GB2312"/>
          <w:sz w:val="32"/>
          <w:szCs w:val="32"/>
        </w:rPr>
        <w:t>3</w:t>
      </w:r>
      <w:r w:rsidRPr="005D3C06">
        <w:rPr>
          <w:rFonts w:eastAsia="仿宋_GB2312" w:hint="eastAsia"/>
          <w:sz w:val="32"/>
          <w:szCs w:val="32"/>
        </w:rPr>
        <w:t>．</w:t>
      </w:r>
      <w:r w:rsidRPr="005D3C06">
        <w:rPr>
          <w:rFonts w:eastAsia="仿宋_GB2312"/>
          <w:sz w:val="32"/>
          <w:szCs w:val="32"/>
        </w:rPr>
        <w:t>“</w:t>
      </w:r>
      <w:r w:rsidRPr="005D3C06">
        <w:rPr>
          <w:rFonts w:eastAsia="仿宋_GB2312" w:hint="eastAsia"/>
          <w:sz w:val="32"/>
          <w:szCs w:val="32"/>
        </w:rPr>
        <w:t>马克思主义理论研究和建设工程</w:t>
      </w:r>
      <w:r w:rsidRPr="005D3C06">
        <w:rPr>
          <w:rFonts w:eastAsia="仿宋_GB2312"/>
          <w:sz w:val="32"/>
          <w:szCs w:val="32"/>
        </w:rPr>
        <w:t>”</w:t>
      </w:r>
      <w:r w:rsidRPr="005D3C06">
        <w:rPr>
          <w:rFonts w:eastAsia="仿宋_GB2312" w:hint="eastAsia"/>
          <w:sz w:val="32"/>
          <w:szCs w:val="32"/>
        </w:rPr>
        <w:t>重点教材不在省重点教材遴选范围内。</w:t>
      </w:r>
    </w:p>
    <w:p w:rsidR="00CB031A" w:rsidRPr="005D3C06" w:rsidRDefault="00CB031A" w:rsidP="00CB031A">
      <w:pPr>
        <w:adjustRightInd w:val="0"/>
        <w:snapToGrid w:val="0"/>
        <w:spacing w:line="540" w:lineRule="exact"/>
        <w:ind w:firstLineChars="192" w:firstLine="614"/>
        <w:rPr>
          <w:rFonts w:eastAsia="黑体"/>
          <w:sz w:val="32"/>
          <w:szCs w:val="32"/>
        </w:rPr>
      </w:pPr>
      <w:r w:rsidRPr="005D3C06">
        <w:rPr>
          <w:rFonts w:eastAsia="黑体" w:hint="eastAsia"/>
          <w:sz w:val="32"/>
          <w:szCs w:val="32"/>
        </w:rPr>
        <w:t>四、遴选办法</w:t>
      </w:r>
    </w:p>
    <w:p w:rsidR="00CB031A" w:rsidRPr="005D3C06" w:rsidRDefault="00CB031A" w:rsidP="00CB031A">
      <w:pPr>
        <w:adjustRightInd w:val="0"/>
        <w:snapToGrid w:val="0"/>
        <w:spacing w:line="540" w:lineRule="exact"/>
        <w:ind w:firstLineChars="192" w:firstLine="614"/>
        <w:rPr>
          <w:rFonts w:eastAsia="仿宋_GB2312"/>
          <w:sz w:val="32"/>
          <w:szCs w:val="32"/>
        </w:rPr>
      </w:pPr>
      <w:r w:rsidRPr="005D3C06">
        <w:rPr>
          <w:rFonts w:eastAsia="仿宋_GB2312"/>
          <w:sz w:val="32"/>
          <w:szCs w:val="32"/>
        </w:rPr>
        <w:t>1</w:t>
      </w:r>
      <w:r w:rsidRPr="005D3C06">
        <w:rPr>
          <w:rFonts w:eastAsia="仿宋_GB2312" w:hint="eastAsia"/>
          <w:sz w:val="32"/>
          <w:szCs w:val="32"/>
        </w:rPr>
        <w:t>．</w:t>
      </w:r>
      <w:r w:rsidRPr="005D3C06">
        <w:rPr>
          <w:rFonts w:eastAsia="仿宋_GB2312"/>
          <w:sz w:val="32"/>
          <w:szCs w:val="32"/>
        </w:rPr>
        <w:t>2016</w:t>
      </w:r>
      <w:r w:rsidRPr="005D3C06">
        <w:rPr>
          <w:rFonts w:eastAsia="仿宋_GB2312" w:hint="eastAsia"/>
          <w:sz w:val="32"/>
          <w:szCs w:val="32"/>
        </w:rPr>
        <w:t>年</w:t>
      </w:r>
      <w:r w:rsidRPr="005D3C06">
        <w:rPr>
          <w:rFonts w:eastAsia="仿宋_GB2312"/>
          <w:sz w:val="32"/>
          <w:szCs w:val="32"/>
        </w:rPr>
        <w:t>-2020</w:t>
      </w:r>
      <w:r w:rsidRPr="005D3C06">
        <w:rPr>
          <w:rFonts w:eastAsia="仿宋_GB2312" w:hint="eastAsia"/>
          <w:sz w:val="32"/>
          <w:szCs w:val="32"/>
        </w:rPr>
        <w:t>年，每年组织一次省重点教材遴选立项工作，由各高校及省高校教学管理研究会教材管理工作委员会依据限额择优申报。</w:t>
      </w:r>
    </w:p>
    <w:p w:rsidR="00CB031A" w:rsidRPr="005D3C06" w:rsidRDefault="00CB031A" w:rsidP="00CB031A">
      <w:pPr>
        <w:adjustRightInd w:val="0"/>
        <w:snapToGrid w:val="0"/>
        <w:spacing w:line="540" w:lineRule="exact"/>
        <w:ind w:firstLineChars="192" w:firstLine="614"/>
        <w:rPr>
          <w:rFonts w:eastAsia="仿宋_GB2312"/>
          <w:sz w:val="32"/>
          <w:szCs w:val="32"/>
        </w:rPr>
      </w:pPr>
      <w:r w:rsidRPr="005D3C06">
        <w:rPr>
          <w:rFonts w:eastAsia="仿宋_GB2312"/>
          <w:sz w:val="32"/>
          <w:szCs w:val="32"/>
        </w:rPr>
        <w:t>2</w:t>
      </w:r>
      <w:r w:rsidRPr="005D3C06">
        <w:rPr>
          <w:rFonts w:eastAsia="仿宋_GB2312" w:hint="eastAsia"/>
          <w:sz w:val="32"/>
          <w:szCs w:val="32"/>
        </w:rPr>
        <w:t>．申报省重点教材，应填写《</w:t>
      </w:r>
      <w:r w:rsidRPr="005D3C06">
        <w:rPr>
          <w:rFonts w:eastAsia="仿宋_GB2312"/>
          <w:sz w:val="32"/>
          <w:szCs w:val="32"/>
        </w:rPr>
        <w:t>“</w:t>
      </w:r>
      <w:r w:rsidRPr="005D3C06">
        <w:rPr>
          <w:rFonts w:eastAsia="仿宋_GB2312" w:hint="eastAsia"/>
          <w:sz w:val="32"/>
          <w:szCs w:val="32"/>
        </w:rPr>
        <w:t>十三五</w:t>
      </w:r>
      <w:r w:rsidRPr="005D3C06">
        <w:rPr>
          <w:rFonts w:eastAsia="仿宋_GB2312"/>
          <w:sz w:val="32"/>
          <w:szCs w:val="32"/>
        </w:rPr>
        <w:t>”</w:t>
      </w:r>
      <w:r w:rsidRPr="005D3C06">
        <w:rPr>
          <w:rFonts w:eastAsia="仿宋_GB2312" w:hint="eastAsia"/>
          <w:sz w:val="32"/>
          <w:szCs w:val="32"/>
        </w:rPr>
        <w:t>江苏省高等学校重点教材申报表》。</w:t>
      </w:r>
      <w:r w:rsidR="00E96E87" w:rsidRPr="005D3C06">
        <w:rPr>
          <w:rFonts w:eastAsia="仿宋_GB2312" w:hint="eastAsia"/>
          <w:sz w:val="32"/>
          <w:szCs w:val="32"/>
        </w:rPr>
        <w:t>此外</w:t>
      </w:r>
      <w:r w:rsidR="00E96E87" w:rsidRPr="005D3C06">
        <w:rPr>
          <w:rFonts w:eastAsia="仿宋_GB2312"/>
          <w:sz w:val="32"/>
          <w:szCs w:val="32"/>
        </w:rPr>
        <w:t>，</w:t>
      </w:r>
      <w:r w:rsidRPr="005D3C06">
        <w:rPr>
          <w:rFonts w:eastAsia="仿宋_GB2312" w:hint="eastAsia"/>
          <w:sz w:val="32"/>
          <w:szCs w:val="32"/>
        </w:rPr>
        <w:t>修订教材</w:t>
      </w:r>
      <w:r w:rsidR="008F7A49" w:rsidRPr="005D3C06">
        <w:rPr>
          <w:rFonts w:eastAsia="仿宋_GB2312" w:hint="eastAsia"/>
          <w:sz w:val="32"/>
          <w:szCs w:val="32"/>
        </w:rPr>
        <w:t>还</w:t>
      </w:r>
      <w:r w:rsidRPr="005D3C06">
        <w:rPr>
          <w:rFonts w:eastAsia="仿宋_GB2312" w:hint="eastAsia"/>
          <w:sz w:val="32"/>
          <w:szCs w:val="32"/>
        </w:rPr>
        <w:t>需提供教材样书</w:t>
      </w:r>
      <w:r w:rsidR="00B13799" w:rsidRPr="005D3C06">
        <w:rPr>
          <w:rFonts w:eastAsia="仿宋_GB2312" w:hint="eastAsia"/>
          <w:sz w:val="32"/>
          <w:szCs w:val="32"/>
        </w:rPr>
        <w:t>；新编教材</w:t>
      </w:r>
      <w:r w:rsidR="008F7A49" w:rsidRPr="005D3C06">
        <w:rPr>
          <w:rFonts w:eastAsia="仿宋_GB2312" w:hint="eastAsia"/>
          <w:sz w:val="32"/>
          <w:szCs w:val="32"/>
        </w:rPr>
        <w:t>还</w:t>
      </w:r>
      <w:r w:rsidR="00B13799" w:rsidRPr="005D3C06">
        <w:rPr>
          <w:rFonts w:eastAsia="仿宋_GB2312" w:hint="eastAsia"/>
          <w:sz w:val="32"/>
          <w:szCs w:val="32"/>
        </w:rPr>
        <w:t>需提供编写提纲及样稿</w:t>
      </w:r>
      <w:r w:rsidRPr="005D3C06">
        <w:rPr>
          <w:rFonts w:eastAsia="仿宋_GB2312" w:hint="eastAsia"/>
          <w:sz w:val="32"/>
          <w:szCs w:val="32"/>
        </w:rPr>
        <w:t>。</w:t>
      </w:r>
    </w:p>
    <w:p w:rsidR="00CB031A" w:rsidRPr="005D3C06" w:rsidRDefault="00CB031A" w:rsidP="00CB031A">
      <w:pPr>
        <w:adjustRightInd w:val="0"/>
        <w:snapToGrid w:val="0"/>
        <w:spacing w:line="540" w:lineRule="exact"/>
        <w:ind w:firstLineChars="192" w:firstLine="614"/>
        <w:rPr>
          <w:rFonts w:eastAsia="仿宋_GB2312"/>
          <w:sz w:val="32"/>
          <w:szCs w:val="32"/>
        </w:rPr>
      </w:pPr>
      <w:r w:rsidRPr="005D3C06">
        <w:rPr>
          <w:rFonts w:eastAsia="仿宋_GB2312"/>
          <w:sz w:val="32"/>
          <w:szCs w:val="32"/>
        </w:rPr>
        <w:t>3</w:t>
      </w:r>
      <w:r w:rsidRPr="005D3C06">
        <w:rPr>
          <w:rFonts w:eastAsia="仿宋_GB2312" w:hint="eastAsia"/>
          <w:sz w:val="32"/>
          <w:szCs w:val="32"/>
        </w:rPr>
        <w:t>．高校申报教材须由本校教师任第一主编或第一编著</w:t>
      </w:r>
      <w:r w:rsidR="00617DAD" w:rsidRPr="005D3C06">
        <w:rPr>
          <w:rFonts w:eastAsia="仿宋_GB2312" w:hint="eastAsia"/>
          <w:sz w:val="32"/>
          <w:szCs w:val="32"/>
        </w:rPr>
        <w:t>者</w:t>
      </w:r>
      <w:r w:rsidRPr="005D3C06">
        <w:rPr>
          <w:rFonts w:eastAsia="仿宋_GB2312" w:hint="eastAsia"/>
          <w:sz w:val="32"/>
          <w:szCs w:val="32"/>
        </w:rPr>
        <w:t>，</w:t>
      </w:r>
      <w:r w:rsidRPr="005D3C06">
        <w:rPr>
          <w:rFonts w:eastAsia="仿宋_GB2312" w:hint="eastAsia"/>
          <w:sz w:val="32"/>
          <w:szCs w:val="32"/>
        </w:rPr>
        <w:lastRenderedPageBreak/>
        <w:t>同一主编、同一课程、不同出版单位的教材不可重复申报。同一课程的分册教材（如上、中、下册，教材</w:t>
      </w:r>
      <w:r w:rsidRPr="005D3C06">
        <w:rPr>
          <w:rFonts w:eastAsia="仿宋_GB2312"/>
          <w:sz w:val="32"/>
          <w:szCs w:val="32"/>
        </w:rPr>
        <w:t>+</w:t>
      </w:r>
      <w:r w:rsidRPr="005D3C06">
        <w:rPr>
          <w:rFonts w:eastAsia="仿宋_GB2312" w:hint="eastAsia"/>
          <w:sz w:val="32"/>
          <w:szCs w:val="32"/>
        </w:rPr>
        <w:t>教师用书</w:t>
      </w:r>
      <w:r w:rsidRPr="005D3C06">
        <w:rPr>
          <w:rFonts w:eastAsia="仿宋_GB2312"/>
          <w:sz w:val="32"/>
          <w:szCs w:val="32"/>
        </w:rPr>
        <w:t>+</w:t>
      </w:r>
      <w:r w:rsidRPr="005D3C06">
        <w:rPr>
          <w:rFonts w:eastAsia="仿宋_GB2312" w:hint="eastAsia"/>
          <w:sz w:val="32"/>
          <w:szCs w:val="32"/>
        </w:rPr>
        <w:t>学生用书</w:t>
      </w:r>
      <w:r w:rsidRPr="005D3C06">
        <w:rPr>
          <w:rFonts w:eastAsia="仿宋_GB2312"/>
          <w:sz w:val="32"/>
          <w:szCs w:val="32"/>
        </w:rPr>
        <w:t>+</w:t>
      </w:r>
      <w:r w:rsidRPr="005D3C06">
        <w:rPr>
          <w:rFonts w:eastAsia="仿宋_GB2312" w:hint="eastAsia"/>
          <w:sz w:val="32"/>
          <w:szCs w:val="32"/>
        </w:rPr>
        <w:t>非独立实训教材等）应合并申报。</w:t>
      </w:r>
    </w:p>
    <w:p w:rsidR="00CB031A" w:rsidRPr="005D3C06" w:rsidRDefault="00CB031A" w:rsidP="00CB031A">
      <w:pPr>
        <w:adjustRightInd w:val="0"/>
        <w:snapToGrid w:val="0"/>
        <w:spacing w:line="540" w:lineRule="exact"/>
        <w:ind w:firstLineChars="192" w:firstLine="614"/>
        <w:rPr>
          <w:rFonts w:eastAsia="仿宋_GB2312"/>
          <w:sz w:val="32"/>
          <w:szCs w:val="32"/>
        </w:rPr>
      </w:pPr>
      <w:r w:rsidRPr="005D3C06">
        <w:rPr>
          <w:rFonts w:eastAsia="仿宋_GB2312"/>
          <w:sz w:val="32"/>
          <w:szCs w:val="32"/>
        </w:rPr>
        <w:t>4</w:t>
      </w:r>
      <w:r w:rsidRPr="005D3C06">
        <w:rPr>
          <w:rFonts w:eastAsia="仿宋_GB2312" w:hint="eastAsia"/>
          <w:sz w:val="32"/>
          <w:szCs w:val="32"/>
        </w:rPr>
        <w:t>．在申报的基础上，江苏省高等教育学会将组织专家评议、评委会审议、网上公示，产生当年的江苏省高等学校重点教材立项建设名单。</w:t>
      </w:r>
    </w:p>
    <w:p w:rsidR="00CB031A" w:rsidRPr="005D3C06" w:rsidRDefault="00CB031A" w:rsidP="00CB031A">
      <w:pPr>
        <w:adjustRightInd w:val="0"/>
        <w:snapToGrid w:val="0"/>
        <w:spacing w:line="540" w:lineRule="exact"/>
        <w:ind w:firstLineChars="192" w:firstLine="614"/>
        <w:rPr>
          <w:rFonts w:eastAsia="黑体"/>
          <w:sz w:val="32"/>
          <w:szCs w:val="32"/>
        </w:rPr>
      </w:pPr>
      <w:r w:rsidRPr="005D3C06">
        <w:rPr>
          <w:rFonts w:eastAsia="黑体" w:hint="eastAsia"/>
          <w:sz w:val="32"/>
          <w:szCs w:val="32"/>
        </w:rPr>
        <w:t>五、建设管理</w:t>
      </w:r>
    </w:p>
    <w:p w:rsidR="00CB031A" w:rsidRPr="005D3C06" w:rsidRDefault="00CB031A" w:rsidP="00CB031A">
      <w:pPr>
        <w:adjustRightInd w:val="0"/>
        <w:snapToGrid w:val="0"/>
        <w:spacing w:line="540" w:lineRule="exact"/>
        <w:ind w:firstLineChars="192" w:firstLine="614"/>
        <w:rPr>
          <w:rFonts w:eastAsia="仿宋_GB2312"/>
          <w:sz w:val="32"/>
          <w:szCs w:val="32"/>
        </w:rPr>
      </w:pPr>
      <w:r w:rsidRPr="005D3C06">
        <w:rPr>
          <w:rFonts w:eastAsia="仿宋_GB2312"/>
          <w:sz w:val="32"/>
          <w:szCs w:val="32"/>
        </w:rPr>
        <w:t>1</w:t>
      </w:r>
      <w:r w:rsidRPr="005D3C06">
        <w:rPr>
          <w:rFonts w:eastAsia="仿宋_GB2312" w:hint="eastAsia"/>
          <w:sz w:val="32"/>
          <w:szCs w:val="32"/>
        </w:rPr>
        <w:t>．</w:t>
      </w:r>
      <w:r w:rsidR="00782454" w:rsidRPr="005D3C06">
        <w:rPr>
          <w:rFonts w:eastAsia="仿宋_GB2312" w:hint="eastAsia"/>
          <w:sz w:val="32"/>
          <w:szCs w:val="32"/>
        </w:rPr>
        <w:t>省</w:t>
      </w:r>
      <w:r w:rsidRPr="005D3C06">
        <w:rPr>
          <w:rFonts w:eastAsia="仿宋_GB2312" w:hint="eastAsia"/>
          <w:sz w:val="32"/>
          <w:szCs w:val="32"/>
        </w:rPr>
        <w:t>高等教育学会</w:t>
      </w:r>
      <w:r w:rsidR="00782454" w:rsidRPr="005D3C06">
        <w:rPr>
          <w:rFonts w:eastAsia="仿宋_GB2312" w:hint="eastAsia"/>
          <w:sz w:val="32"/>
          <w:szCs w:val="32"/>
        </w:rPr>
        <w:t>接受</w:t>
      </w:r>
      <w:r w:rsidR="00782454" w:rsidRPr="005D3C06">
        <w:rPr>
          <w:rFonts w:eastAsia="仿宋_GB2312"/>
          <w:sz w:val="32"/>
          <w:szCs w:val="32"/>
        </w:rPr>
        <w:t>省教育厅的指导，</w:t>
      </w:r>
      <w:r w:rsidRPr="005D3C06">
        <w:rPr>
          <w:rFonts w:eastAsia="仿宋_GB2312" w:hint="eastAsia"/>
          <w:sz w:val="32"/>
          <w:szCs w:val="32"/>
        </w:rPr>
        <w:t>组织省重点教材的立项</w:t>
      </w:r>
      <w:r w:rsidR="007B77A5" w:rsidRPr="005D3C06">
        <w:rPr>
          <w:rFonts w:eastAsia="仿宋_GB2312" w:hint="eastAsia"/>
          <w:sz w:val="32"/>
          <w:szCs w:val="32"/>
        </w:rPr>
        <w:t>和管理</w:t>
      </w:r>
      <w:r w:rsidRPr="005D3C06">
        <w:rPr>
          <w:rFonts w:eastAsia="仿宋_GB2312" w:hint="eastAsia"/>
          <w:sz w:val="32"/>
          <w:szCs w:val="32"/>
        </w:rPr>
        <w:t>工作。</w:t>
      </w:r>
    </w:p>
    <w:p w:rsidR="00CB031A" w:rsidRPr="005D3C06" w:rsidRDefault="00CB031A" w:rsidP="00CB031A">
      <w:pPr>
        <w:adjustRightInd w:val="0"/>
        <w:snapToGrid w:val="0"/>
        <w:spacing w:line="540" w:lineRule="exact"/>
        <w:ind w:firstLineChars="192" w:firstLine="614"/>
        <w:rPr>
          <w:rFonts w:eastAsia="仿宋_GB2312"/>
          <w:sz w:val="32"/>
          <w:szCs w:val="32"/>
        </w:rPr>
      </w:pPr>
      <w:r w:rsidRPr="005D3C06">
        <w:rPr>
          <w:rFonts w:eastAsia="仿宋_GB2312"/>
          <w:sz w:val="32"/>
          <w:szCs w:val="32"/>
        </w:rPr>
        <w:t>2</w:t>
      </w:r>
      <w:r w:rsidRPr="005D3C06">
        <w:rPr>
          <w:rFonts w:eastAsia="仿宋_GB2312" w:hint="eastAsia"/>
          <w:sz w:val="32"/>
          <w:szCs w:val="32"/>
        </w:rPr>
        <w:t>．立项建设教材在定稿后、正式出版前，经所在高校向省高等教育学会提出书面申请，由学会组织专家对教材进行审</w:t>
      </w:r>
      <w:r w:rsidR="008C1EEE" w:rsidRPr="00EA1EE5">
        <w:rPr>
          <w:rFonts w:eastAsia="仿宋_GB2312" w:hint="eastAsia"/>
          <w:sz w:val="32"/>
          <w:szCs w:val="32"/>
        </w:rPr>
        <w:t>核</w:t>
      </w:r>
      <w:r w:rsidRPr="005D3C06">
        <w:rPr>
          <w:rFonts w:eastAsia="仿宋_GB2312" w:hint="eastAsia"/>
          <w:sz w:val="32"/>
          <w:szCs w:val="32"/>
        </w:rPr>
        <w:t>，审</w:t>
      </w:r>
      <w:r w:rsidR="008C1EEE" w:rsidRPr="00EA1EE5">
        <w:rPr>
          <w:rFonts w:eastAsia="仿宋_GB2312" w:hint="eastAsia"/>
          <w:sz w:val="32"/>
          <w:szCs w:val="32"/>
        </w:rPr>
        <w:t>核</w:t>
      </w:r>
      <w:r w:rsidRPr="005D3C06">
        <w:rPr>
          <w:rFonts w:eastAsia="仿宋_GB2312" w:hint="eastAsia"/>
          <w:sz w:val="32"/>
          <w:szCs w:val="32"/>
        </w:rPr>
        <w:t>通过后正式确定为省重点教材</w:t>
      </w:r>
      <w:r w:rsidR="00821170">
        <w:rPr>
          <w:rFonts w:eastAsia="仿宋_GB2312" w:hint="eastAsia"/>
          <w:sz w:val="32"/>
          <w:szCs w:val="32"/>
        </w:rPr>
        <w:t>，</w:t>
      </w:r>
      <w:r w:rsidR="00821170">
        <w:rPr>
          <w:rFonts w:eastAsia="仿宋_GB2312"/>
          <w:sz w:val="32"/>
          <w:szCs w:val="32"/>
        </w:rPr>
        <w:t>并给出</w:t>
      </w:r>
      <w:r w:rsidR="008D413A">
        <w:rPr>
          <w:rFonts w:eastAsia="仿宋_GB2312" w:hint="eastAsia"/>
          <w:sz w:val="32"/>
          <w:szCs w:val="32"/>
        </w:rPr>
        <w:t>重点</w:t>
      </w:r>
      <w:r w:rsidR="00821170">
        <w:rPr>
          <w:rFonts w:eastAsia="仿宋_GB2312" w:hint="eastAsia"/>
          <w:sz w:val="32"/>
          <w:szCs w:val="32"/>
        </w:rPr>
        <w:t>教材</w:t>
      </w:r>
      <w:r w:rsidR="00C97341">
        <w:rPr>
          <w:rFonts w:eastAsia="仿宋_GB2312" w:hint="eastAsia"/>
          <w:sz w:val="32"/>
          <w:szCs w:val="32"/>
        </w:rPr>
        <w:t>的</w:t>
      </w:r>
      <w:r w:rsidR="00C97341">
        <w:rPr>
          <w:rFonts w:eastAsia="仿宋_GB2312"/>
          <w:sz w:val="32"/>
          <w:szCs w:val="32"/>
        </w:rPr>
        <w:t>相应</w:t>
      </w:r>
      <w:r w:rsidR="008D413A">
        <w:rPr>
          <w:rFonts w:eastAsia="仿宋_GB2312" w:hint="eastAsia"/>
          <w:sz w:val="32"/>
          <w:szCs w:val="32"/>
        </w:rPr>
        <w:t>编号</w:t>
      </w:r>
      <w:r w:rsidR="008D413A">
        <w:rPr>
          <w:rFonts w:eastAsia="仿宋_GB2312"/>
          <w:sz w:val="32"/>
          <w:szCs w:val="32"/>
        </w:rPr>
        <w:t>和</w:t>
      </w:r>
      <w:r w:rsidR="00821170">
        <w:rPr>
          <w:rFonts w:eastAsia="仿宋_GB2312"/>
          <w:sz w:val="32"/>
          <w:szCs w:val="32"/>
        </w:rPr>
        <w:t>统一图标</w:t>
      </w:r>
      <w:r w:rsidRPr="005D3C06">
        <w:rPr>
          <w:rFonts w:eastAsia="仿宋_GB2312" w:hint="eastAsia"/>
          <w:sz w:val="32"/>
          <w:szCs w:val="32"/>
        </w:rPr>
        <w:t>。每年集中公布一次审</w:t>
      </w:r>
      <w:r w:rsidR="008C1EEE" w:rsidRPr="00EA1EE5">
        <w:rPr>
          <w:rFonts w:eastAsia="仿宋_GB2312" w:hint="eastAsia"/>
          <w:sz w:val="32"/>
          <w:szCs w:val="32"/>
        </w:rPr>
        <w:t>核</w:t>
      </w:r>
      <w:r w:rsidRPr="005D3C06">
        <w:rPr>
          <w:rFonts w:eastAsia="仿宋_GB2312" w:hint="eastAsia"/>
          <w:sz w:val="32"/>
          <w:szCs w:val="32"/>
        </w:rPr>
        <w:t>通过并出版的重点教材名单，</w:t>
      </w:r>
      <w:r w:rsidR="009D4B1D" w:rsidRPr="005D3C06">
        <w:rPr>
          <w:rFonts w:eastAsia="仿宋_GB2312" w:hint="eastAsia"/>
          <w:sz w:val="32"/>
          <w:szCs w:val="32"/>
        </w:rPr>
        <w:t>出版时间</w:t>
      </w:r>
      <w:r w:rsidR="009D4B1D" w:rsidRPr="005D3C06">
        <w:rPr>
          <w:rFonts w:eastAsia="仿宋_GB2312"/>
          <w:sz w:val="32"/>
          <w:szCs w:val="32"/>
        </w:rPr>
        <w:t>在</w:t>
      </w:r>
      <w:r w:rsidR="009D4B1D" w:rsidRPr="005D3C06">
        <w:rPr>
          <w:rFonts w:eastAsia="仿宋_GB2312" w:hint="eastAsia"/>
          <w:sz w:val="32"/>
          <w:szCs w:val="32"/>
        </w:rPr>
        <w:t>立项</w:t>
      </w:r>
      <w:r w:rsidR="009D4B1D" w:rsidRPr="005D3C06">
        <w:rPr>
          <w:rFonts w:eastAsia="仿宋_GB2312"/>
          <w:sz w:val="32"/>
          <w:szCs w:val="32"/>
        </w:rPr>
        <w:t>规定时间</w:t>
      </w:r>
      <w:r w:rsidR="009D4B1D" w:rsidRPr="005D3C06">
        <w:rPr>
          <w:rFonts w:eastAsia="仿宋_GB2312" w:hint="eastAsia"/>
          <w:sz w:val="32"/>
          <w:szCs w:val="32"/>
        </w:rPr>
        <w:t>内</w:t>
      </w:r>
      <w:r w:rsidR="009D4B1D" w:rsidRPr="005D3C06">
        <w:rPr>
          <w:rFonts w:eastAsia="仿宋_GB2312"/>
          <w:sz w:val="32"/>
          <w:szCs w:val="32"/>
        </w:rPr>
        <w:t>、</w:t>
      </w:r>
      <w:r w:rsidRPr="005D3C06">
        <w:rPr>
          <w:rFonts w:eastAsia="仿宋_GB2312" w:hint="eastAsia"/>
          <w:sz w:val="32"/>
          <w:szCs w:val="32"/>
        </w:rPr>
        <w:t>以学校报送备案为准。</w:t>
      </w:r>
    </w:p>
    <w:p w:rsidR="00CB031A" w:rsidRPr="005D3C06" w:rsidRDefault="00CB031A" w:rsidP="00CB031A">
      <w:pPr>
        <w:adjustRightInd w:val="0"/>
        <w:snapToGrid w:val="0"/>
        <w:spacing w:line="540" w:lineRule="exact"/>
        <w:ind w:firstLineChars="192" w:firstLine="614"/>
        <w:rPr>
          <w:rFonts w:eastAsia="仿宋_GB2312"/>
          <w:sz w:val="32"/>
          <w:szCs w:val="32"/>
        </w:rPr>
      </w:pPr>
      <w:r w:rsidRPr="005D3C06">
        <w:rPr>
          <w:rFonts w:eastAsia="仿宋_GB2312"/>
          <w:sz w:val="32"/>
          <w:szCs w:val="32"/>
        </w:rPr>
        <w:t>3</w:t>
      </w:r>
      <w:r w:rsidR="008B3B5A">
        <w:rPr>
          <w:rFonts w:eastAsia="仿宋_GB2312" w:hint="eastAsia"/>
          <w:sz w:val="32"/>
          <w:szCs w:val="32"/>
        </w:rPr>
        <w:t>．教材出版时</w:t>
      </w:r>
      <w:r w:rsidR="00821170">
        <w:rPr>
          <w:rFonts w:eastAsia="仿宋_GB2312" w:hint="eastAsia"/>
          <w:sz w:val="32"/>
          <w:szCs w:val="32"/>
        </w:rPr>
        <w:t>，</w:t>
      </w:r>
      <w:r w:rsidR="008B3B5A">
        <w:rPr>
          <w:rFonts w:eastAsia="仿宋_GB2312" w:hint="eastAsia"/>
          <w:sz w:val="32"/>
          <w:szCs w:val="32"/>
        </w:rPr>
        <w:t>须</w:t>
      </w:r>
      <w:r w:rsidR="008B3B5A" w:rsidRPr="008B3B5A">
        <w:rPr>
          <w:rFonts w:eastAsia="仿宋_GB2312" w:hint="eastAsia"/>
          <w:sz w:val="32"/>
          <w:szCs w:val="32"/>
        </w:rPr>
        <w:t>在封面印制重点教材统一图标，在扉页或版权页注明“十三五”江苏省高等学校重点教材（编号：</w:t>
      </w:r>
      <w:proofErr w:type="spellStart"/>
      <w:r w:rsidR="008B3B5A" w:rsidRPr="008B3B5A">
        <w:rPr>
          <w:rFonts w:eastAsia="仿宋_GB2312" w:hint="eastAsia"/>
          <w:sz w:val="32"/>
          <w:szCs w:val="32"/>
        </w:rPr>
        <w:t>xxxxx</w:t>
      </w:r>
      <w:proofErr w:type="spellEnd"/>
      <w:r w:rsidR="008B3B5A" w:rsidRPr="008B3B5A">
        <w:rPr>
          <w:rFonts w:eastAsia="仿宋_GB2312" w:hint="eastAsia"/>
          <w:sz w:val="32"/>
          <w:szCs w:val="32"/>
        </w:rPr>
        <w:t>）字样</w:t>
      </w:r>
      <w:r w:rsidRPr="005D3C06">
        <w:rPr>
          <w:rFonts w:eastAsia="仿宋_GB2312" w:hint="eastAsia"/>
          <w:sz w:val="32"/>
          <w:szCs w:val="32"/>
        </w:rPr>
        <w:t>，并在出版后及时报送教材样书至省高等教育学会备案。</w:t>
      </w:r>
    </w:p>
    <w:p w:rsidR="00CB031A" w:rsidRPr="005D3C06" w:rsidRDefault="00CB031A" w:rsidP="00481C61">
      <w:pPr>
        <w:adjustRightInd w:val="0"/>
        <w:snapToGrid w:val="0"/>
        <w:spacing w:line="540" w:lineRule="exact"/>
        <w:ind w:firstLineChars="192" w:firstLine="614"/>
        <w:rPr>
          <w:rFonts w:eastAsia="仿宋_GB2312"/>
          <w:sz w:val="32"/>
          <w:szCs w:val="32"/>
        </w:rPr>
      </w:pPr>
      <w:r w:rsidRPr="005D3C06">
        <w:rPr>
          <w:rFonts w:eastAsia="仿宋_GB2312"/>
          <w:sz w:val="32"/>
          <w:szCs w:val="32"/>
        </w:rPr>
        <w:t>4</w:t>
      </w:r>
      <w:r w:rsidRPr="005D3C06">
        <w:rPr>
          <w:rFonts w:eastAsia="仿宋_GB2312" w:hint="eastAsia"/>
          <w:sz w:val="32"/>
          <w:szCs w:val="32"/>
        </w:rPr>
        <w:t>．各高等学校要将教材建设纳入学校</w:t>
      </w:r>
      <w:r w:rsidRPr="005D3C06">
        <w:rPr>
          <w:rFonts w:eastAsia="仿宋_GB2312"/>
          <w:sz w:val="32"/>
          <w:szCs w:val="32"/>
        </w:rPr>
        <w:t>“</w:t>
      </w:r>
      <w:r w:rsidRPr="005D3C06">
        <w:rPr>
          <w:rFonts w:eastAsia="仿宋_GB2312" w:hint="eastAsia"/>
          <w:sz w:val="32"/>
          <w:szCs w:val="32"/>
        </w:rPr>
        <w:t>十三五</w:t>
      </w:r>
      <w:r w:rsidRPr="005D3C06">
        <w:rPr>
          <w:rFonts w:eastAsia="仿宋_GB2312"/>
          <w:sz w:val="32"/>
          <w:szCs w:val="32"/>
        </w:rPr>
        <w:t>”</w:t>
      </w:r>
      <w:r w:rsidRPr="005D3C06">
        <w:rPr>
          <w:rFonts w:eastAsia="仿宋_GB2312" w:hint="eastAsia"/>
          <w:sz w:val="32"/>
          <w:szCs w:val="32"/>
        </w:rPr>
        <w:t>内涵建设的总体规划之中，完善教材管理制度，健全教材评价机制，加大对省重点教材的支持力度，确保立项教材按期完成建设任务。</w:t>
      </w:r>
    </w:p>
    <w:p w:rsidR="00CB031A" w:rsidRPr="005D3C06" w:rsidRDefault="00CB031A" w:rsidP="00CB031A">
      <w:pPr>
        <w:adjustRightInd w:val="0"/>
        <w:snapToGrid w:val="0"/>
        <w:spacing w:line="540" w:lineRule="exact"/>
        <w:ind w:firstLineChars="192" w:firstLine="614"/>
        <w:rPr>
          <w:rFonts w:eastAsia="黑体"/>
          <w:sz w:val="32"/>
          <w:szCs w:val="32"/>
        </w:rPr>
      </w:pPr>
      <w:r w:rsidRPr="005D3C06">
        <w:rPr>
          <w:rFonts w:eastAsia="黑体" w:hint="eastAsia"/>
          <w:sz w:val="32"/>
          <w:szCs w:val="32"/>
        </w:rPr>
        <w:t>六、成果</w:t>
      </w:r>
      <w:r w:rsidRPr="005D3C06">
        <w:rPr>
          <w:rFonts w:eastAsia="黑体"/>
          <w:sz w:val="32"/>
          <w:szCs w:val="32"/>
        </w:rPr>
        <w:t>应用</w:t>
      </w:r>
    </w:p>
    <w:p w:rsidR="00CB031A" w:rsidRPr="005D3C06" w:rsidRDefault="00CB031A" w:rsidP="003023E8">
      <w:pPr>
        <w:adjustRightInd w:val="0"/>
        <w:snapToGrid w:val="0"/>
        <w:spacing w:line="540" w:lineRule="exact"/>
        <w:ind w:firstLineChars="192" w:firstLine="614"/>
        <w:rPr>
          <w:rFonts w:eastAsia="黑体" w:hAnsi="黑体"/>
          <w:sz w:val="32"/>
          <w:szCs w:val="32"/>
        </w:rPr>
      </w:pPr>
      <w:r w:rsidRPr="005D3C06">
        <w:rPr>
          <w:rFonts w:eastAsia="仿宋_GB2312" w:hint="eastAsia"/>
          <w:sz w:val="32"/>
          <w:szCs w:val="32"/>
        </w:rPr>
        <w:t>由江苏省</w:t>
      </w:r>
      <w:r w:rsidRPr="005D3C06">
        <w:rPr>
          <w:rFonts w:eastAsia="仿宋_GB2312"/>
          <w:sz w:val="32"/>
          <w:szCs w:val="32"/>
        </w:rPr>
        <w:t>高等教育学会组织实施的重点教材建设工作，</w:t>
      </w:r>
      <w:r w:rsidRPr="005D3C06">
        <w:rPr>
          <w:rFonts w:eastAsia="仿宋_GB2312" w:hint="eastAsia"/>
          <w:sz w:val="32"/>
          <w:szCs w:val="32"/>
        </w:rPr>
        <w:lastRenderedPageBreak/>
        <w:t>将继续</w:t>
      </w:r>
      <w:r w:rsidRPr="005D3C06">
        <w:rPr>
          <w:rFonts w:eastAsia="仿宋_GB2312"/>
          <w:sz w:val="32"/>
          <w:szCs w:val="32"/>
        </w:rPr>
        <w:t>延续</w:t>
      </w:r>
      <w:r w:rsidRPr="005D3C06">
        <w:rPr>
          <w:rFonts w:eastAsia="仿宋_GB2312" w:hint="eastAsia"/>
          <w:sz w:val="32"/>
          <w:szCs w:val="32"/>
        </w:rPr>
        <w:t>我省</w:t>
      </w:r>
      <w:r w:rsidRPr="005D3C06">
        <w:rPr>
          <w:rFonts w:eastAsia="仿宋_GB2312"/>
          <w:sz w:val="32"/>
          <w:szCs w:val="32"/>
        </w:rPr>
        <w:t>高校</w:t>
      </w:r>
      <w:r w:rsidRPr="005D3C06">
        <w:rPr>
          <w:rFonts w:eastAsia="仿宋_GB2312" w:hint="eastAsia"/>
          <w:sz w:val="32"/>
          <w:szCs w:val="32"/>
        </w:rPr>
        <w:t>重点</w:t>
      </w:r>
      <w:r w:rsidRPr="005D3C06">
        <w:rPr>
          <w:rFonts w:eastAsia="仿宋_GB2312"/>
          <w:sz w:val="32"/>
          <w:szCs w:val="32"/>
        </w:rPr>
        <w:t>教材工作</w:t>
      </w:r>
      <w:r w:rsidRPr="005D3C06">
        <w:rPr>
          <w:rFonts w:eastAsia="仿宋_GB2312" w:hint="eastAsia"/>
          <w:sz w:val="32"/>
          <w:szCs w:val="32"/>
        </w:rPr>
        <w:t>的高标准、</w:t>
      </w:r>
      <w:r w:rsidRPr="005D3C06">
        <w:rPr>
          <w:rFonts w:eastAsia="仿宋_GB2312"/>
          <w:sz w:val="32"/>
          <w:szCs w:val="32"/>
        </w:rPr>
        <w:t>严要求</w:t>
      </w:r>
      <w:r w:rsidRPr="005D3C06">
        <w:rPr>
          <w:rFonts w:eastAsia="仿宋_GB2312" w:hint="eastAsia"/>
          <w:sz w:val="32"/>
          <w:szCs w:val="32"/>
        </w:rPr>
        <w:t>和</w:t>
      </w:r>
      <w:r w:rsidRPr="005D3C06">
        <w:rPr>
          <w:rFonts w:eastAsia="仿宋_GB2312"/>
          <w:sz w:val="32"/>
          <w:szCs w:val="32"/>
        </w:rPr>
        <w:t>规范性</w:t>
      </w:r>
      <w:r w:rsidRPr="005D3C06">
        <w:rPr>
          <w:rFonts w:eastAsia="仿宋_GB2312" w:hint="eastAsia"/>
          <w:sz w:val="32"/>
          <w:szCs w:val="32"/>
        </w:rPr>
        <w:t>，是</w:t>
      </w:r>
      <w:r w:rsidRPr="005D3C06">
        <w:rPr>
          <w:rFonts w:eastAsia="仿宋_GB2312"/>
          <w:sz w:val="32"/>
          <w:szCs w:val="32"/>
        </w:rPr>
        <w:t>全省范围</w:t>
      </w:r>
      <w:r w:rsidRPr="005D3C06">
        <w:rPr>
          <w:rFonts w:eastAsia="仿宋_GB2312" w:hint="eastAsia"/>
          <w:sz w:val="32"/>
          <w:szCs w:val="32"/>
        </w:rPr>
        <w:t>内具</w:t>
      </w:r>
      <w:r w:rsidRPr="005D3C06">
        <w:rPr>
          <w:rFonts w:eastAsia="仿宋_GB2312"/>
          <w:sz w:val="32"/>
          <w:szCs w:val="32"/>
        </w:rPr>
        <w:t>权威性的</w:t>
      </w:r>
      <w:r w:rsidRPr="005D3C06">
        <w:rPr>
          <w:rFonts w:eastAsia="仿宋_GB2312" w:hint="eastAsia"/>
          <w:sz w:val="32"/>
          <w:szCs w:val="32"/>
        </w:rPr>
        <w:t>高校教材</w:t>
      </w:r>
      <w:r w:rsidR="007F0F36" w:rsidRPr="003023E8">
        <w:rPr>
          <w:rFonts w:eastAsia="仿宋_GB2312" w:hint="eastAsia"/>
          <w:sz w:val="32"/>
          <w:szCs w:val="32"/>
        </w:rPr>
        <w:t>建设立项</w:t>
      </w:r>
      <w:r w:rsidRPr="005D3C06">
        <w:rPr>
          <w:rFonts w:eastAsia="仿宋_GB2312"/>
          <w:sz w:val="32"/>
          <w:szCs w:val="32"/>
        </w:rPr>
        <w:t>评审</w:t>
      </w:r>
      <w:r w:rsidRPr="005D3C06">
        <w:rPr>
          <w:rFonts w:eastAsia="仿宋_GB2312" w:hint="eastAsia"/>
          <w:sz w:val="32"/>
          <w:szCs w:val="32"/>
        </w:rPr>
        <w:t>，其</w:t>
      </w:r>
      <w:r w:rsidRPr="005D3C06">
        <w:rPr>
          <w:rFonts w:eastAsia="仿宋_GB2312"/>
          <w:sz w:val="32"/>
          <w:szCs w:val="32"/>
        </w:rPr>
        <w:t>遴选</w:t>
      </w:r>
      <w:r w:rsidRPr="005D3C06">
        <w:rPr>
          <w:rFonts w:eastAsia="仿宋_GB2312" w:hint="eastAsia"/>
          <w:sz w:val="32"/>
          <w:szCs w:val="32"/>
        </w:rPr>
        <w:t>结果将</w:t>
      </w:r>
      <w:r w:rsidR="003D35B3" w:rsidRPr="005D3C06">
        <w:rPr>
          <w:rFonts w:eastAsia="仿宋_GB2312" w:hint="eastAsia"/>
          <w:sz w:val="32"/>
          <w:szCs w:val="32"/>
        </w:rPr>
        <w:t>报</w:t>
      </w:r>
      <w:r w:rsidRPr="005D3C06">
        <w:rPr>
          <w:rFonts w:eastAsia="仿宋_GB2312" w:hint="eastAsia"/>
          <w:sz w:val="32"/>
          <w:szCs w:val="32"/>
        </w:rPr>
        <w:t>省</w:t>
      </w:r>
      <w:r w:rsidRPr="005D3C06">
        <w:rPr>
          <w:rFonts w:eastAsia="仿宋_GB2312"/>
          <w:sz w:val="32"/>
          <w:szCs w:val="32"/>
        </w:rPr>
        <w:t>教育厅</w:t>
      </w:r>
      <w:r w:rsidR="003D35B3" w:rsidRPr="005D3C06">
        <w:rPr>
          <w:rFonts w:eastAsia="仿宋_GB2312" w:hint="eastAsia"/>
          <w:sz w:val="32"/>
          <w:szCs w:val="32"/>
        </w:rPr>
        <w:t>备案</w:t>
      </w:r>
      <w:r w:rsidR="003D35B3" w:rsidRPr="005D3C06">
        <w:rPr>
          <w:rFonts w:eastAsia="仿宋_GB2312"/>
          <w:sz w:val="32"/>
          <w:szCs w:val="32"/>
        </w:rPr>
        <w:t>，</w:t>
      </w:r>
      <w:proofErr w:type="gramStart"/>
      <w:r w:rsidR="003D35B3" w:rsidRPr="005D3C06">
        <w:rPr>
          <w:rFonts w:eastAsia="仿宋_GB2312"/>
          <w:sz w:val="32"/>
          <w:szCs w:val="32"/>
        </w:rPr>
        <w:t>供省教育厅</w:t>
      </w:r>
      <w:proofErr w:type="gramEnd"/>
      <w:r w:rsidR="003D35B3" w:rsidRPr="005D3C06">
        <w:rPr>
          <w:rFonts w:eastAsia="仿宋_GB2312"/>
          <w:sz w:val="32"/>
          <w:szCs w:val="32"/>
        </w:rPr>
        <w:t>评价</w:t>
      </w:r>
      <w:r w:rsidRPr="005D3C06">
        <w:rPr>
          <w:rFonts w:eastAsia="仿宋_GB2312"/>
          <w:sz w:val="32"/>
          <w:szCs w:val="32"/>
        </w:rPr>
        <w:t>高校</w:t>
      </w:r>
      <w:r w:rsidRPr="005D3C06">
        <w:rPr>
          <w:rFonts w:eastAsia="仿宋_GB2312" w:hint="eastAsia"/>
          <w:sz w:val="32"/>
          <w:szCs w:val="32"/>
        </w:rPr>
        <w:t>教育</w:t>
      </w:r>
      <w:r w:rsidRPr="005D3C06">
        <w:rPr>
          <w:rFonts w:eastAsia="仿宋_GB2312"/>
          <w:sz w:val="32"/>
          <w:szCs w:val="32"/>
        </w:rPr>
        <w:t>教学工作</w:t>
      </w:r>
      <w:r w:rsidRPr="005D3C06">
        <w:rPr>
          <w:rFonts w:eastAsia="仿宋_GB2312" w:hint="eastAsia"/>
          <w:sz w:val="32"/>
          <w:szCs w:val="32"/>
        </w:rPr>
        <w:t>中</w:t>
      </w:r>
      <w:r w:rsidRPr="005D3C06">
        <w:rPr>
          <w:rFonts w:eastAsia="仿宋_GB2312"/>
          <w:sz w:val="32"/>
          <w:szCs w:val="32"/>
        </w:rPr>
        <w:t>教材建设</w:t>
      </w:r>
      <w:r w:rsidRPr="005D3C06">
        <w:rPr>
          <w:rFonts w:eastAsia="仿宋_GB2312" w:hint="eastAsia"/>
          <w:sz w:val="32"/>
          <w:szCs w:val="32"/>
        </w:rPr>
        <w:t>情况</w:t>
      </w:r>
      <w:r w:rsidR="003D35B3" w:rsidRPr="005D3C06">
        <w:rPr>
          <w:rFonts w:eastAsia="仿宋_GB2312" w:hint="eastAsia"/>
          <w:sz w:val="32"/>
          <w:szCs w:val="32"/>
        </w:rPr>
        <w:t>时</w:t>
      </w:r>
      <w:r w:rsidR="003D35B3" w:rsidRPr="005D3C06">
        <w:rPr>
          <w:rFonts w:eastAsia="仿宋_GB2312"/>
          <w:sz w:val="32"/>
          <w:szCs w:val="32"/>
        </w:rPr>
        <w:t>参考</w:t>
      </w:r>
      <w:r w:rsidRPr="005D3C06">
        <w:rPr>
          <w:rFonts w:eastAsia="仿宋_GB2312" w:hint="eastAsia"/>
          <w:sz w:val="32"/>
          <w:szCs w:val="32"/>
        </w:rPr>
        <w:t>。</w:t>
      </w:r>
    </w:p>
    <w:p w:rsidR="00503757" w:rsidRPr="005D3C06" w:rsidRDefault="00503757"/>
    <w:sectPr w:rsidR="00503757" w:rsidRPr="005D3C0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2CA2" w:rsidRDefault="00F52CA2" w:rsidP="007277CD">
      <w:r>
        <w:separator/>
      </w:r>
    </w:p>
  </w:endnote>
  <w:endnote w:type="continuationSeparator" w:id="0">
    <w:p w:rsidR="00F52CA2" w:rsidRDefault="00F52CA2" w:rsidP="00727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541C" w:rsidRDefault="0075541C" w:rsidP="0075541C">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555DA">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555DA">
      <w:rPr>
        <w:b/>
        <w:bCs/>
        <w:noProof/>
      </w:rPr>
      <w:t>5</w:t>
    </w:r>
    <w:r>
      <w:rPr>
        <w:b/>
        <w:bCs/>
        <w:sz w:val="24"/>
        <w:szCs w:val="24"/>
      </w:rPr>
      <w:fldChar w:fldCharType="end"/>
    </w:r>
  </w:p>
  <w:p w:rsidR="0075541C" w:rsidRDefault="0075541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2CA2" w:rsidRDefault="00F52CA2" w:rsidP="007277CD">
      <w:r>
        <w:separator/>
      </w:r>
    </w:p>
  </w:footnote>
  <w:footnote w:type="continuationSeparator" w:id="0">
    <w:p w:rsidR="00F52CA2" w:rsidRDefault="00F52CA2" w:rsidP="007277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31A"/>
    <w:rsid w:val="00002B88"/>
    <w:rsid w:val="00002C78"/>
    <w:rsid w:val="00011D8A"/>
    <w:rsid w:val="000140EB"/>
    <w:rsid w:val="000162C6"/>
    <w:rsid w:val="000516F2"/>
    <w:rsid w:val="00070C8B"/>
    <w:rsid w:val="0009027B"/>
    <w:rsid w:val="000A0DF6"/>
    <w:rsid w:val="000C5150"/>
    <w:rsid w:val="000D2A8F"/>
    <w:rsid w:val="000D58D6"/>
    <w:rsid w:val="000E2611"/>
    <w:rsid w:val="000F627E"/>
    <w:rsid w:val="001001F1"/>
    <w:rsid w:val="00104210"/>
    <w:rsid w:val="00144915"/>
    <w:rsid w:val="00174567"/>
    <w:rsid w:val="001A2A0C"/>
    <w:rsid w:val="001A2A9C"/>
    <w:rsid w:val="001F187B"/>
    <w:rsid w:val="00201300"/>
    <w:rsid w:val="002062F3"/>
    <w:rsid w:val="0021584D"/>
    <w:rsid w:val="00265343"/>
    <w:rsid w:val="00270A75"/>
    <w:rsid w:val="002725E3"/>
    <w:rsid w:val="002A7536"/>
    <w:rsid w:val="002D5771"/>
    <w:rsid w:val="003023E8"/>
    <w:rsid w:val="00324C6C"/>
    <w:rsid w:val="003461B3"/>
    <w:rsid w:val="00350824"/>
    <w:rsid w:val="003548A7"/>
    <w:rsid w:val="0037051A"/>
    <w:rsid w:val="003842AC"/>
    <w:rsid w:val="00392B0E"/>
    <w:rsid w:val="003931E9"/>
    <w:rsid w:val="003A71C8"/>
    <w:rsid w:val="003C6E0B"/>
    <w:rsid w:val="003D35B3"/>
    <w:rsid w:val="003E64A6"/>
    <w:rsid w:val="00446B7E"/>
    <w:rsid w:val="00454749"/>
    <w:rsid w:val="00481C61"/>
    <w:rsid w:val="004E7333"/>
    <w:rsid w:val="0050286D"/>
    <w:rsid w:val="00503757"/>
    <w:rsid w:val="00544ACE"/>
    <w:rsid w:val="0056280E"/>
    <w:rsid w:val="00575787"/>
    <w:rsid w:val="0059464E"/>
    <w:rsid w:val="005B1ED4"/>
    <w:rsid w:val="005D3C06"/>
    <w:rsid w:val="005F65D2"/>
    <w:rsid w:val="00617DAD"/>
    <w:rsid w:val="00620E1F"/>
    <w:rsid w:val="006268B9"/>
    <w:rsid w:val="00634581"/>
    <w:rsid w:val="006E0F59"/>
    <w:rsid w:val="006F679B"/>
    <w:rsid w:val="0070031C"/>
    <w:rsid w:val="007277CD"/>
    <w:rsid w:val="0075541C"/>
    <w:rsid w:val="007802DA"/>
    <w:rsid w:val="00780BE7"/>
    <w:rsid w:val="00782454"/>
    <w:rsid w:val="007908ED"/>
    <w:rsid w:val="007B18AE"/>
    <w:rsid w:val="007B77A5"/>
    <w:rsid w:val="007F0F36"/>
    <w:rsid w:val="007F7A0D"/>
    <w:rsid w:val="00821170"/>
    <w:rsid w:val="008A18F7"/>
    <w:rsid w:val="008B3B5A"/>
    <w:rsid w:val="008C1EEE"/>
    <w:rsid w:val="008D413A"/>
    <w:rsid w:val="008F7A49"/>
    <w:rsid w:val="009116AC"/>
    <w:rsid w:val="00933E01"/>
    <w:rsid w:val="00943A28"/>
    <w:rsid w:val="00952D61"/>
    <w:rsid w:val="0095570D"/>
    <w:rsid w:val="009A06E7"/>
    <w:rsid w:val="009A6BAD"/>
    <w:rsid w:val="009B5274"/>
    <w:rsid w:val="009D4B1D"/>
    <w:rsid w:val="009E63F0"/>
    <w:rsid w:val="00A64960"/>
    <w:rsid w:val="00A741F4"/>
    <w:rsid w:val="00AE0B92"/>
    <w:rsid w:val="00B04BA2"/>
    <w:rsid w:val="00B13799"/>
    <w:rsid w:val="00B2044E"/>
    <w:rsid w:val="00C0617E"/>
    <w:rsid w:val="00C300C6"/>
    <w:rsid w:val="00C555DA"/>
    <w:rsid w:val="00C6602D"/>
    <w:rsid w:val="00C76ACF"/>
    <w:rsid w:val="00C77882"/>
    <w:rsid w:val="00C97341"/>
    <w:rsid w:val="00CB031A"/>
    <w:rsid w:val="00CD2828"/>
    <w:rsid w:val="00CF79F6"/>
    <w:rsid w:val="00CF7B5D"/>
    <w:rsid w:val="00DA0A1F"/>
    <w:rsid w:val="00DB29E0"/>
    <w:rsid w:val="00DB4F2A"/>
    <w:rsid w:val="00DE5DCE"/>
    <w:rsid w:val="00DF0B09"/>
    <w:rsid w:val="00E42985"/>
    <w:rsid w:val="00E54DB8"/>
    <w:rsid w:val="00E72D66"/>
    <w:rsid w:val="00E8527A"/>
    <w:rsid w:val="00E85462"/>
    <w:rsid w:val="00E873FB"/>
    <w:rsid w:val="00E96E87"/>
    <w:rsid w:val="00EA1EE5"/>
    <w:rsid w:val="00EA6CD0"/>
    <w:rsid w:val="00EE4154"/>
    <w:rsid w:val="00EF4B5E"/>
    <w:rsid w:val="00F123C0"/>
    <w:rsid w:val="00F37EEF"/>
    <w:rsid w:val="00F520BF"/>
    <w:rsid w:val="00F52CA2"/>
    <w:rsid w:val="00F734B5"/>
    <w:rsid w:val="00F830AE"/>
    <w:rsid w:val="00FB1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A9C394"/>
  <w15:docId w15:val="{4AA0A284-20F8-4DA8-92B6-DC34D97E5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B031A"/>
    <w:pPr>
      <w:widowControl w:val="0"/>
      <w:jc w:val="both"/>
    </w:pPr>
    <w:rPr>
      <w:rFonts w:ascii="Times New Roman" w:eastAsia="宋体" w:hAnsi="Times New Roman" w:cs="Times New Roman"/>
      <w:szCs w:val="24"/>
    </w:rPr>
  </w:style>
  <w:style w:type="paragraph" w:styleId="1">
    <w:name w:val="heading 1"/>
    <w:basedOn w:val="a"/>
    <w:next w:val="a"/>
    <w:link w:val="10"/>
    <w:qFormat/>
    <w:rsid w:val="00CB031A"/>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CB031A"/>
    <w:rPr>
      <w:rFonts w:ascii="Times New Roman" w:eastAsia="宋体" w:hAnsi="Times New Roman" w:cs="Times New Roman"/>
      <w:b/>
      <w:bCs/>
      <w:kern w:val="44"/>
      <w:sz w:val="44"/>
      <w:szCs w:val="44"/>
    </w:rPr>
  </w:style>
  <w:style w:type="paragraph" w:styleId="a3">
    <w:name w:val="header"/>
    <w:basedOn w:val="a"/>
    <w:link w:val="a4"/>
    <w:rsid w:val="00CB031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CB031A"/>
    <w:rPr>
      <w:rFonts w:ascii="Times New Roman" w:eastAsia="宋体" w:hAnsi="Times New Roman" w:cs="Times New Roman"/>
      <w:sz w:val="18"/>
      <w:szCs w:val="18"/>
    </w:rPr>
  </w:style>
  <w:style w:type="paragraph" w:styleId="a5">
    <w:name w:val="footer"/>
    <w:basedOn w:val="a"/>
    <w:link w:val="a6"/>
    <w:uiPriority w:val="99"/>
    <w:rsid w:val="00CB031A"/>
    <w:pPr>
      <w:tabs>
        <w:tab w:val="center" w:pos="4153"/>
        <w:tab w:val="right" w:pos="8306"/>
      </w:tabs>
      <w:snapToGrid w:val="0"/>
      <w:jc w:val="left"/>
    </w:pPr>
    <w:rPr>
      <w:sz w:val="18"/>
      <w:szCs w:val="18"/>
    </w:rPr>
  </w:style>
  <w:style w:type="character" w:customStyle="1" w:styleId="a6">
    <w:name w:val="页脚 字符"/>
    <w:basedOn w:val="a0"/>
    <w:link w:val="a5"/>
    <w:uiPriority w:val="99"/>
    <w:rsid w:val="00CB031A"/>
    <w:rPr>
      <w:rFonts w:ascii="Times New Roman" w:eastAsia="宋体" w:hAnsi="Times New Roman" w:cs="Times New Roman"/>
      <w:sz w:val="18"/>
      <w:szCs w:val="18"/>
    </w:rPr>
  </w:style>
  <w:style w:type="paragraph" w:styleId="a7">
    <w:name w:val="Balloon Text"/>
    <w:basedOn w:val="a"/>
    <w:link w:val="a8"/>
    <w:rsid w:val="00CB031A"/>
    <w:rPr>
      <w:sz w:val="18"/>
      <w:szCs w:val="18"/>
    </w:rPr>
  </w:style>
  <w:style w:type="character" w:customStyle="1" w:styleId="a8">
    <w:name w:val="批注框文本 字符"/>
    <w:basedOn w:val="a0"/>
    <w:link w:val="a7"/>
    <w:rsid w:val="00CB031A"/>
    <w:rPr>
      <w:rFonts w:ascii="Times New Roman" w:eastAsia="宋体" w:hAnsi="Times New Roman" w:cs="Times New Roman"/>
      <w:sz w:val="18"/>
      <w:szCs w:val="18"/>
    </w:rPr>
  </w:style>
  <w:style w:type="character" w:styleId="a9">
    <w:name w:val="page number"/>
    <w:basedOn w:val="a0"/>
    <w:rsid w:val="00CB031A"/>
  </w:style>
  <w:style w:type="paragraph" w:styleId="aa">
    <w:name w:val="footnote text"/>
    <w:basedOn w:val="a"/>
    <w:link w:val="ab"/>
    <w:rsid w:val="00CB031A"/>
    <w:pPr>
      <w:snapToGrid w:val="0"/>
      <w:jc w:val="left"/>
    </w:pPr>
    <w:rPr>
      <w:sz w:val="18"/>
      <w:szCs w:val="18"/>
    </w:rPr>
  </w:style>
  <w:style w:type="character" w:customStyle="1" w:styleId="ab">
    <w:name w:val="脚注文本 字符"/>
    <w:basedOn w:val="a0"/>
    <w:link w:val="aa"/>
    <w:rsid w:val="00CB031A"/>
    <w:rPr>
      <w:rFonts w:ascii="Times New Roman" w:eastAsia="宋体" w:hAnsi="Times New Roman" w:cs="Times New Roman"/>
      <w:sz w:val="18"/>
      <w:szCs w:val="18"/>
    </w:rPr>
  </w:style>
  <w:style w:type="paragraph" w:styleId="3">
    <w:name w:val="Body Text Indent 3"/>
    <w:basedOn w:val="a"/>
    <w:link w:val="30"/>
    <w:rsid w:val="00CB031A"/>
    <w:pPr>
      <w:spacing w:after="120"/>
      <w:ind w:leftChars="200" w:left="200"/>
    </w:pPr>
    <w:rPr>
      <w:sz w:val="16"/>
      <w:szCs w:val="16"/>
    </w:rPr>
  </w:style>
  <w:style w:type="character" w:customStyle="1" w:styleId="30">
    <w:name w:val="正文文本缩进 3 字符"/>
    <w:basedOn w:val="a0"/>
    <w:link w:val="3"/>
    <w:rsid w:val="00CB031A"/>
    <w:rPr>
      <w:rFonts w:ascii="Times New Roman" w:eastAsia="宋体" w:hAnsi="Times New Roman" w:cs="Times New Roman"/>
      <w:sz w:val="16"/>
      <w:szCs w:val="16"/>
    </w:rPr>
  </w:style>
  <w:style w:type="paragraph" w:styleId="ac">
    <w:name w:val="Revision"/>
    <w:hidden/>
    <w:uiPriority w:val="99"/>
    <w:semiHidden/>
    <w:rsid w:val="00CB031A"/>
    <w:rPr>
      <w:rFonts w:ascii="Times New Roman" w:eastAsia="宋体" w:hAnsi="Times New Roman" w:cs="Times New Roman"/>
      <w:szCs w:val="24"/>
    </w:rPr>
  </w:style>
  <w:style w:type="table" w:styleId="ad">
    <w:name w:val="Table Theme"/>
    <w:basedOn w:val="a1"/>
    <w:rsid w:val="00CB031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F13FA-A83C-4F45-A782-EDA08C775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5</Pages>
  <Words>330</Words>
  <Characters>1882</Characters>
  <Application>Microsoft Office Word</Application>
  <DocSecurity>0</DocSecurity>
  <Lines>15</Lines>
  <Paragraphs>4</Paragraphs>
  <ScaleCrop>false</ScaleCrop>
  <Company>JSJYT</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rong</dc:creator>
  <cp:lastModifiedBy>DF</cp:lastModifiedBy>
  <cp:revision>30</cp:revision>
  <dcterms:created xsi:type="dcterms:W3CDTF">2019-08-30T05:06:00Z</dcterms:created>
  <dcterms:modified xsi:type="dcterms:W3CDTF">2019-09-05T06:36:00Z</dcterms:modified>
</cp:coreProperties>
</file>